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F48A8" w14:textId="77777777" w:rsidR="000D400E" w:rsidRPr="0090258B" w:rsidRDefault="000D400E" w:rsidP="0090258B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0C337B7" w14:textId="77777777" w:rsidR="0090258B" w:rsidRPr="00AD1872" w:rsidRDefault="0090258B" w:rsidP="00AD18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872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2C3D236D" w14:textId="77777777" w:rsidR="0090258B" w:rsidRDefault="0090258B" w:rsidP="00AD18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программа составлена на основе рабочей тетради </w:t>
      </w:r>
      <w:r w:rsidRPr="0090258B">
        <w:rPr>
          <w:rFonts w:ascii="Times New Roman" w:hAnsi="Times New Roman" w:cs="Times New Roman"/>
          <w:sz w:val="24"/>
          <w:szCs w:val="24"/>
        </w:rPr>
        <w:t xml:space="preserve">«Математический кружок. Для школьников — любителей математики. Часть 1» (автор Галина Каримова, методист, автор-разработчик программ и пособий для детей старшего дошкольного и младшего школьного возраста) и охватывает 17 </w:t>
      </w:r>
      <w:r>
        <w:rPr>
          <w:rFonts w:ascii="Times New Roman" w:hAnsi="Times New Roman" w:cs="Times New Roman"/>
          <w:sz w:val="24"/>
          <w:szCs w:val="24"/>
        </w:rPr>
        <w:t xml:space="preserve">тематических </w:t>
      </w:r>
      <w:r w:rsidRPr="0090258B">
        <w:rPr>
          <w:rFonts w:ascii="Times New Roman" w:hAnsi="Times New Roman" w:cs="Times New Roman"/>
          <w:sz w:val="24"/>
          <w:szCs w:val="24"/>
        </w:rPr>
        <w:t>занятий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84CC10" w14:textId="77777777" w:rsidR="0090258B" w:rsidRDefault="0090258B" w:rsidP="00AD18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часов отводить на каждое тематическое занятие – один или два? Это зависит от уровня группы. Если в кружке занимаются мотивированные и достаточно способные дети¸ то рекомендуем на каждое занятие отводить 1 час (урок). Но если кружок проводится в группе детей с разным уровнем мотивации и подготовки, то целесообразно каждую тему проходить по 2 часа, подробно анализируя каждое задание.</w:t>
      </w:r>
    </w:p>
    <w:p w14:paraId="419555E2" w14:textId="77777777" w:rsidR="0090258B" w:rsidRDefault="0090258B" w:rsidP="00AD18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МАХ</w:t>
      </w:r>
      <w:r w:rsidR="00AD18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канале математического кружка выкладываются дополнительные материалы, дидактические игры, олимпиадные задания, ссылки на полезные ресурсы</w:t>
      </w:r>
      <w:r w:rsidR="00AD1872">
        <w:rPr>
          <w:rFonts w:ascii="Times New Roman" w:hAnsi="Times New Roman" w:cs="Times New Roman"/>
          <w:sz w:val="24"/>
          <w:szCs w:val="24"/>
        </w:rPr>
        <w:t xml:space="preserve">. - </w:t>
      </w:r>
      <w:hyperlink r:id="rId7" w:history="1">
        <w:r w:rsidR="00AD1872" w:rsidRPr="0090258B">
          <w:rPr>
            <w:rStyle w:val="aa"/>
            <w:rFonts w:ascii="Times New Roman" w:hAnsi="Times New Roman" w:cs="Times New Roman"/>
            <w:sz w:val="24"/>
            <w:szCs w:val="24"/>
          </w:rPr>
          <w:t>https://max.ru/join/OwB6JmRPn55SnmdtGb56Yi8O16dWdudUb1xwYCWkyYE</w:t>
        </w:r>
      </w:hyperlink>
    </w:p>
    <w:p w14:paraId="190C914D" w14:textId="7E72A6B3" w:rsidR="0090258B" w:rsidRDefault="00AD1872" w:rsidP="00AD18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872">
        <w:rPr>
          <w:rFonts w:ascii="Times New Roman" w:hAnsi="Times New Roman" w:cs="Times New Roman"/>
          <w:sz w:val="24"/>
          <w:szCs w:val="24"/>
        </w:rPr>
        <w:t>Рабоч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AD1872">
        <w:rPr>
          <w:rFonts w:ascii="Times New Roman" w:hAnsi="Times New Roman" w:cs="Times New Roman"/>
          <w:sz w:val="24"/>
          <w:szCs w:val="24"/>
        </w:rPr>
        <w:t xml:space="preserve"> тетрадь «Математический кружок. Для школьников – любителей математики. </w:t>
      </w:r>
      <w:r w:rsidR="00CA03A6">
        <w:rPr>
          <w:rFonts w:ascii="Times New Roman" w:hAnsi="Times New Roman" w:cs="Times New Roman"/>
          <w:sz w:val="24"/>
          <w:szCs w:val="24"/>
        </w:rPr>
        <w:t>Части</w:t>
      </w:r>
      <w:r w:rsidR="00CA03A6" w:rsidRPr="00CA03A6">
        <w:rPr>
          <w:rFonts w:ascii="Times New Roman" w:hAnsi="Times New Roman" w:cs="Times New Roman"/>
          <w:sz w:val="24"/>
          <w:szCs w:val="24"/>
        </w:rPr>
        <w:t xml:space="preserve"> 1 и 2</w:t>
      </w:r>
      <w:r w:rsidR="00CA03A6">
        <w:rPr>
          <w:rFonts w:ascii="Times New Roman" w:hAnsi="Times New Roman" w:cs="Times New Roman"/>
          <w:sz w:val="24"/>
          <w:szCs w:val="24"/>
        </w:rPr>
        <w:t xml:space="preserve"> </w:t>
      </w:r>
      <w:r w:rsidRPr="00AD1872">
        <w:rPr>
          <w:rFonts w:ascii="Times New Roman" w:hAnsi="Times New Roman" w:cs="Times New Roman"/>
          <w:sz w:val="24"/>
          <w:szCs w:val="24"/>
        </w:rPr>
        <w:t>можно приобрести на сайте УМНЫЕ ПОСОБИЯ в разделе «Внеурочная и кружковая работа»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Pr="00030EC9">
          <w:rPr>
            <w:rStyle w:val="aa"/>
            <w:rFonts w:ascii="Times New Roman" w:hAnsi="Times New Roman" w:cs="Times New Roman"/>
            <w:b/>
            <w:sz w:val="24"/>
            <w:szCs w:val="24"/>
          </w:rPr>
          <w:t>https://umnye-posobiya.ru/catalog/vneurochnaya-i-kruzhkovaya-rabota</w:t>
        </w:r>
      </w:hyperlink>
    </w:p>
    <w:p w14:paraId="122EF46B" w14:textId="77777777" w:rsidR="00AD1872" w:rsidRPr="0090258B" w:rsidRDefault="00AD1872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635E40" w14:textId="77777777" w:rsidR="0090258B" w:rsidRPr="0090258B" w:rsidRDefault="0090258B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238BA0" w14:textId="77777777" w:rsidR="0090258B" w:rsidRPr="0090258B" w:rsidRDefault="0090258B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B052D1" w14:textId="77777777" w:rsidR="0090258B" w:rsidRPr="0090258B" w:rsidRDefault="0090258B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65DFAA" w14:textId="509C7315" w:rsidR="00AD1872" w:rsidRPr="00AD1872" w:rsidRDefault="00AD1872" w:rsidP="00AD187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1872">
        <w:rPr>
          <w:rFonts w:ascii="Times New Roman" w:hAnsi="Times New Roman" w:cs="Times New Roman"/>
          <w:i/>
          <w:sz w:val="24"/>
          <w:szCs w:val="24"/>
        </w:rPr>
        <w:t>Перед утверждением программы в школе её следует дополнить реквизитами образовательной организации, учебным годом и сведениями об авторе-составителе.</w:t>
      </w:r>
    </w:p>
    <w:p w14:paraId="51423806" w14:textId="77777777" w:rsidR="0090258B" w:rsidRPr="0090258B" w:rsidRDefault="0090258B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6C3204" w14:textId="77777777" w:rsidR="0090258B" w:rsidRDefault="0090258B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EACD7F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C76B9E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C02A1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2F1E09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C2543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185AF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B2ACE8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10815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FA89C8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91B3FB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D2090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DCD76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78B87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F2E83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D3A7C6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4D0457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C99D2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56F996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FED0A6" w14:textId="77777777" w:rsidR="00CA03A6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D14A3" w14:textId="77777777" w:rsidR="00CA03A6" w:rsidRPr="0090258B" w:rsidRDefault="00CA03A6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C7BC9C" w14:textId="77777777" w:rsidR="00A87847" w:rsidRPr="0090258B" w:rsidRDefault="00A8784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9BA1F0" w14:textId="77777777" w:rsidR="00D20072" w:rsidRPr="0090258B" w:rsidRDefault="00D20072" w:rsidP="0090258B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b/>
          <w:sz w:val="24"/>
          <w:szCs w:val="24"/>
        </w:rPr>
        <w:lastRenderedPageBreak/>
        <w:t>РАБОЧАЯ ПРОГРАММА</w:t>
      </w:r>
      <w:r w:rsidRPr="0090258B">
        <w:rPr>
          <w:rFonts w:ascii="Times New Roman" w:hAnsi="Times New Roman" w:cs="Times New Roman"/>
          <w:b/>
          <w:sz w:val="24"/>
          <w:szCs w:val="24"/>
        </w:rPr>
        <w:br/>
        <w:t>внеурочной деятельности «Математический кружок»</w:t>
      </w:r>
    </w:p>
    <w:p w14:paraId="0FA03202" w14:textId="77777777" w:rsidR="00D20072" w:rsidRPr="0090258B" w:rsidRDefault="00D20072" w:rsidP="0090258B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b/>
          <w:sz w:val="24"/>
          <w:szCs w:val="24"/>
        </w:rPr>
        <w:t>для обучающихся 3–4 классов</w:t>
      </w:r>
    </w:p>
    <w:p w14:paraId="0FAB2496" w14:textId="77777777" w:rsidR="00D20072" w:rsidRPr="0090258B" w:rsidRDefault="00D20072" w:rsidP="0090258B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i/>
          <w:sz w:val="24"/>
          <w:szCs w:val="24"/>
        </w:rPr>
        <w:t>Срок реализации: 1 учебный год • Объём: 34 академических часа • 1 занятие в неделю</w:t>
      </w:r>
    </w:p>
    <w:p w14:paraId="33A74843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Организация-разработчик: __________________________________________</w:t>
      </w:r>
    </w:p>
    <w:p w14:paraId="338C0DE7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Составитель: _____________________________________________________</w:t>
      </w:r>
    </w:p>
    <w:p w14:paraId="1EFE2F69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Рассмотрена на заседании МО: __________________  Протокол № ____ от ______</w:t>
      </w:r>
    </w:p>
    <w:p w14:paraId="186D967B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Утверждена: ______________________________________________________</w:t>
      </w:r>
    </w:p>
    <w:p w14:paraId="3F329D2A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br w:type="page"/>
      </w:r>
    </w:p>
    <w:p w14:paraId="13C41BBE" w14:textId="77777777" w:rsidR="00D20072" w:rsidRPr="0090258B" w:rsidRDefault="00D20072" w:rsidP="0090258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lastRenderedPageBreak/>
        <w:t>1. Пояснительная записка</w:t>
      </w:r>
    </w:p>
    <w:p w14:paraId="65690670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1.1. Общая характеристика программы</w:t>
      </w:r>
    </w:p>
    <w:p w14:paraId="0928DC4B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Программа предназначена для обучающихся 3–4 классов, проявляющих интерес к математике, логическим рассуждениям и решению нестандартных задач. Содержание выстроено по тематическому плану рабочей тетради «Математический кружок. Для школьников — любителей математики. Часть 1»</w:t>
      </w:r>
      <w:r w:rsidR="0090258B" w:rsidRPr="0090258B">
        <w:rPr>
          <w:rFonts w:ascii="Times New Roman" w:hAnsi="Times New Roman" w:cs="Times New Roman"/>
          <w:sz w:val="24"/>
          <w:szCs w:val="24"/>
        </w:rPr>
        <w:t xml:space="preserve"> (автор Галина Каримова, методист, автор-разработчик программ и пособий для детей старшего дошкольного и младшего школьного возраста)</w:t>
      </w:r>
      <w:r w:rsidRPr="0090258B">
        <w:rPr>
          <w:rFonts w:ascii="Times New Roman" w:hAnsi="Times New Roman" w:cs="Times New Roman"/>
          <w:sz w:val="24"/>
          <w:szCs w:val="24"/>
        </w:rPr>
        <w:t xml:space="preserve"> и охватывает 17 занятий: от математических разминок, геометрических задач и судоку до комбинаторики, задач «Головы и ноги», шифровок и задач на истинность утверждений.</w:t>
      </w:r>
    </w:p>
    <w:p w14:paraId="7F97E868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Курс имеет практико-ориентированный и развивающий характер. На занятиях используются рабочие листы, устные задачи, рисунки и схемы, разрезание и составление фигур, палочки/счётные материалы, таблицы, головоломки, обсуждение способов решения и математические игры. В цифровой среде педагог подбирает задания по теме и возрасту, демонстрирует интерактивные модели и организует тренировку при наличии технической возможности.</w:t>
      </w:r>
    </w:p>
    <w:p w14:paraId="01BBE2B5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1.2. Актуальность</w:t>
      </w:r>
    </w:p>
    <w:p w14:paraId="1FF4F639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Изучение математики в кружке расширяет опыт применения знаний за пределами типовых учебных упражнений. Нестандартные задачи учат внимательно читать условие, выделять данные и вопрос, проверять предположения, строить модели, видеть несколько вариантов решения и объяснять выводы. Геометрические головоломки и комбинаторные задания развивают пространственное воображение, системность и гибкость мышления; работа в парах и группах формирует культуру обсуждения.</w:t>
      </w:r>
    </w:p>
    <w:p w14:paraId="1396B297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1.3. Цель программы</w:t>
      </w:r>
    </w:p>
    <w:p w14:paraId="174E1915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Развитие математического мышления обучающихся 3–4 классов через решение логических, комбинаторных, геометрических и текстовых задач, формирование устойчивого интереса к математике и опыта самостоятельного поиска способов решения.</w:t>
      </w:r>
    </w:p>
    <w:p w14:paraId="2A250662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1.4. Задачи программы</w:t>
      </w:r>
    </w:p>
    <w:p w14:paraId="6972A994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формировать умение осмысленно читать условие задачи, устанавливать связи между данными и вопросом;</w:t>
      </w:r>
    </w:p>
    <w:p w14:paraId="6EE073A5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развивать логическое мышление, внимание, память, наблюдательность, математическую речь и умение аргументировать;</w:t>
      </w:r>
    </w:p>
    <w:p w14:paraId="33C17BD3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закреплять навыки анализа числовых закономерностей, перебора вариантов и систематического поиска;</w:t>
      </w:r>
    </w:p>
    <w:p w14:paraId="20B8234C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формировать представления о геометрических фигурах, их частях, расположении на плоскости и изображении объёмных объектов;</w:t>
      </w:r>
    </w:p>
    <w:p w14:paraId="532EE5B0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учить применять рисунки, таблицы, схемы, списки и предметные модели для решения задач;</w:t>
      </w:r>
    </w:p>
    <w:p w14:paraId="492E6AED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познакомить с судоку, буквенными и числовыми шифрами, азбукой Морзе, римскими числами, задачами на истинность утверждений;</w:t>
      </w:r>
    </w:p>
    <w:p w14:paraId="14C8E5B6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развивать самостоятельность, настойчивость, способность проверять ответ и находить ошибку;</w:t>
      </w:r>
    </w:p>
    <w:p w14:paraId="7A2121E6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формировать навыки сотрудничества, корректного обсуждения разных решений и использования цифровых ресурсов по учебной задаче.</w:t>
      </w:r>
    </w:p>
    <w:p w14:paraId="641E69E4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lastRenderedPageBreak/>
        <w:t>1.5. Ценностные ориентиры содержания</w:t>
      </w:r>
    </w:p>
    <w:p w14:paraId="7DD13B0C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познание и интеллектуальное развитие: интерес к поиску закономерностей и объяснению математических явлений;</w:t>
      </w:r>
    </w:p>
    <w:p w14:paraId="5ED338CA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самостоятельность и ответственность: доведение решения до результата, проверка ответа и признание ошибки как этапа обучения;</w:t>
      </w:r>
    </w:p>
    <w:p w14:paraId="683679EB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трудолюбие и настойчивость: готовность пробовать разные способы и возвращаться к трудной задаче;</w:t>
      </w:r>
    </w:p>
    <w:p w14:paraId="0CF012BA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сотрудничество и уважение: внимательное отношение к чужому рассуждению, совместный поиск решения;</w:t>
      </w:r>
    </w:p>
    <w:p w14:paraId="710B21B0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честность и доказательность: опора на условие, логические аргументы и проверяемые выводы;</w:t>
      </w:r>
    </w:p>
    <w:p w14:paraId="53185F03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цифровая грамотность: целевое и безопасное использование электронных образовательных материалов под руководством педагога.</w:t>
      </w:r>
    </w:p>
    <w:p w14:paraId="6901DC84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1.6. Общая характеристика организации учебного процесса</w:t>
      </w:r>
    </w:p>
    <w:p w14:paraId="07759969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Рекомендуемый режим — 1 занятие в неделю продолжительностью й академический час либо в соответствии с локальным режимом образовательной организации, всего 34 часа. Вариант на 17 часов допускается при сокращённом расписании: педагог отбирает ключевые задания каждого блока или же при подборе в группу только наиболее способных детей.</w:t>
      </w:r>
    </w:p>
    <w:p w14:paraId="458B025F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Типовая структура занятия: 1) математическая разминка и постановка вопроса; 2) актуализация способов рассуждения; 3) решение основной задачи индивидуально, в парах или группах; 4) практическая работа с фигурами, схемами, таблицами или цифровой моделью; 5) обсуждение и проверка решений; 6) рефлексия и краткое дополнительное задание.</w:t>
      </w:r>
    </w:p>
    <w:p w14:paraId="00E6DD51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Используются словесные, наглядные, практические и проблемно-поисковые методы; индивидуальная, парная и групповая работа; математические турниры и марафоны. Сложность заданий дифференцируется с учётом подготовки учащихся 3-го и 4-го классов. Цифровые ресурсы применяются выборочно, при наличии доступа к устройствам и сети; перед занятием педагог проверяет доступность конкретного материала.</w:t>
      </w:r>
    </w:p>
    <w:p w14:paraId="33C527FF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1.7. Планируемые результаты освоения программы</w:t>
      </w:r>
    </w:p>
    <w:p w14:paraId="2D9C24A0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Личностные результаты:</w:t>
      </w:r>
    </w:p>
    <w:p w14:paraId="5A35DBF0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проявляет интерес к математическим задачам и готовность искать несколько способов решения;</w:t>
      </w:r>
    </w:p>
    <w:p w14:paraId="5F436528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проявляет настойчивость, аккуратность и ответственность при выполнении заданий;</w:t>
      </w:r>
    </w:p>
    <w:p w14:paraId="378CA552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уважительно обсуждает решения одноклассников и принимает обоснованную обратную связь.</w:t>
      </w:r>
    </w:p>
    <w:p w14:paraId="29AF02F2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Метапредметные результаты:</w:t>
      </w:r>
    </w:p>
    <w:p w14:paraId="3A10D4AF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понимает условие, выделяет данные и вопрос, составляет план решения;</w:t>
      </w:r>
    </w:p>
    <w:p w14:paraId="32BBFE17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использует рисунки, схемы, таблицы, перебор вариантов и простые модели;</w:t>
      </w:r>
    </w:p>
    <w:p w14:paraId="710F7AE4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сравнивает способы решения, проверяет результат и объясняет ход рассуждения;</w:t>
      </w:r>
    </w:p>
    <w:p w14:paraId="79EA620E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работает индивидуально и в группе, распределяет действия и представляет результат.</w:t>
      </w:r>
    </w:p>
    <w:p w14:paraId="2FC09C36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Предметные результаты:</w:t>
      </w:r>
    </w:p>
    <w:p w14:paraId="0B359777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решает доступные нестандартные логические и текстовые задачи;</w:t>
      </w:r>
    </w:p>
    <w:p w14:paraId="22006D86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распознаёт и преобразует плоские фигуры, подсчитывает фигуры по систематическому плану;</w:t>
      </w:r>
    </w:p>
    <w:p w14:paraId="0576777D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lastRenderedPageBreak/>
        <w:t>решает простые комбинаторные задачи перечислением вариантов и организованным перебором;</w:t>
      </w:r>
    </w:p>
    <w:p w14:paraId="2CD2A6AA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применяет схемы при решении задач «Головы и ноги» и задач на отношения между величинами;</w:t>
      </w:r>
    </w:p>
    <w:p w14:paraId="2850A0B3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выполняет задания на судоку, числовые и буквенные шифры, азбуку Морзе и римские числа;</w:t>
      </w:r>
    </w:p>
    <w:p w14:paraId="3831BDCE" w14:textId="77777777" w:rsidR="00D20072" w:rsidRPr="0090258B" w:rsidRDefault="00D20072" w:rsidP="00AD1872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анализирует простые утверждения, различает вывод, который следует из условия, и вывод, который не обоснован.</w:t>
      </w:r>
    </w:p>
    <w:p w14:paraId="674B6C50" w14:textId="77777777" w:rsidR="00D20072" w:rsidRPr="0090258B" w:rsidRDefault="00D20072" w:rsidP="0090258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2. Содержание учебного курса</w:t>
      </w:r>
    </w:p>
    <w:p w14:paraId="53872928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1. Математика: учимся читать и понимать прочитанное. Что такое судоку.</w:t>
      </w:r>
    </w:p>
    <w:p w14:paraId="0342B32F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Математическая разминка; анализ формулировки задачи; выделение вопроса; свойства и состав фигур; первые правила судоку.</w:t>
      </w:r>
    </w:p>
    <w:p w14:paraId="30E0C8C6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навыки внимательного чтения, классификации, проверки условий. Практика: разрезание фигуры на равные части, сравнение и составление фигур, решение судоку 4×4.</w:t>
      </w:r>
    </w:p>
    <w:p w14:paraId="3A831E56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2. В задаче важен вопрос. Хитрые фигуры. Узнавание фигур в фигурах. Способы разрезания фигур.</w:t>
      </w:r>
    </w:p>
    <w:p w14:paraId="532FA1E2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Логические задачи на понимание ситуации; разрезание квадрата и других фигур; взаимное расположение фигур; подсчёт треугольников.</w:t>
      </w:r>
    </w:p>
    <w:p w14:paraId="6562305E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пространственное воображение и умение рассматривать фигуру по частям. Практика: рисунки, вырезание, наложение и составление частей.</w:t>
      </w:r>
    </w:p>
    <w:p w14:paraId="02E67B1E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3. Правила подсчёта треугольников в фигурах.</w:t>
      </w:r>
    </w:p>
    <w:p w14:paraId="5F0DCFC4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Поиск одиночных и составных треугольников; систематический подсчёт фигур с общей вершиной; проверка полноты перебора.</w:t>
      </w:r>
    </w:p>
    <w:p w14:paraId="2FE86FF1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Формируется алгоритм упорядоченного подсчёта без пропусков и повторов. Практика: разметка и нумерация треугольников на рисунке.</w:t>
      </w:r>
    </w:p>
    <w:p w14:paraId="031B43F3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4. Турнир по судоку. Король и Королева судоку.</w:t>
      </w:r>
    </w:p>
    <w:p w14:paraId="480A7B1F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Правила заполнения судоку; соблюдение ограничений строк, столбцов и блоков; стратегия последовательного поиска.</w:t>
      </w:r>
    </w:p>
    <w:p w14:paraId="552236CB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внимательность, логика и самоконтроль. Практика: решение заданий разного уровня, турнир и проверка ответов.</w:t>
      </w:r>
    </w:p>
    <w:p w14:paraId="1C9CF51F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5. Алфавитные шифровки. Введение в комбинаторику. Простые комбинаторные задачи.</w:t>
      </w:r>
    </w:p>
    <w:p w14:paraId="4C7464E7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Кодирование букв номерами алфавита и заменой символов; закономерности; задачи на сочетание предметов и раскраску фигур.</w:t>
      </w:r>
    </w:p>
    <w:p w14:paraId="284FC610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навыки выявления правила шифра и перечисления вариантов. Практика: расшифровка слов, составление таблиц вариантов.</w:t>
      </w:r>
    </w:p>
    <w:p w14:paraId="176E2CFB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lastRenderedPageBreak/>
        <w:t>6. Расположение фигур на плоскости. Комбинаторные задачи. 3</w:t>
      </w:r>
      <w:r w:rsidRPr="0090258B">
        <w:rPr>
          <w:rFonts w:ascii="Times New Roman" w:hAnsi="Times New Roman" w:cs="Times New Roman"/>
          <w:sz w:val="24"/>
          <w:szCs w:val="24"/>
        </w:rPr>
        <w:t>D</w:t>
      </w:r>
      <w:r w:rsidRPr="0090258B">
        <w:rPr>
          <w:rFonts w:ascii="Times New Roman" w:hAnsi="Times New Roman" w:cs="Times New Roman"/>
          <w:sz w:val="24"/>
          <w:szCs w:val="24"/>
          <w:lang w:val="ru-RU"/>
        </w:rPr>
        <w:t>-рисунки. Фокусы с числами.</w:t>
      </w:r>
    </w:p>
    <w:p w14:paraId="78C05280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Положение и взаимное расположение фигур; наборы и комбинации; условные изображения объёмных тел; действия с задуманным числом.</w:t>
      </w:r>
    </w:p>
    <w:p w14:paraId="0529F6FC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навыки моделирования, поиска закономерности и объяснения числового фокуса. Практика: рисунки по клеткам и точкам, таблицы комбинаций.</w:t>
      </w:r>
    </w:p>
    <w:p w14:paraId="35F4C60A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7. Вид сверху и сбоку объёмных фигур. Задачи с комбинациями чисел.</w:t>
      </w:r>
    </w:p>
    <w:p w14:paraId="0A5E32B8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Изображение кубических построек с разных сторон; составление двузначных чисел при заданных ограничениях; задачи на маршруты и варианты.</w:t>
      </w:r>
    </w:p>
    <w:p w14:paraId="5ACC8273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Развиваются пространственное мышление и организованный перебор. Практика: построение и зарисовка кубиков, составление списков чисел и маршрутов.</w:t>
      </w:r>
    </w:p>
    <w:p w14:paraId="72B56C29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8. Марафон комбинаторных задач.</w:t>
      </w:r>
    </w:p>
    <w:p w14:paraId="350360CC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Задачи на обмены, маршруты, пары, размещение предметов, составление чисел, пересечение групп и подсчёт возможных вариантов.</w:t>
      </w:r>
    </w:p>
    <w:p w14:paraId="5DA54E58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Формируется умение выбирать удобный способ подсчёта и не пропускать варианты. Практика: марафон задач, схемы, таблицы и списки.</w:t>
      </w:r>
    </w:p>
    <w:p w14:paraId="29BB76D0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9. Текстовые усложнённые комбинаторные задачи.</w:t>
      </w:r>
    </w:p>
    <w:p w14:paraId="17C9D22C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Многошаговые условия; несколько последовательных выборов; варианты кодов; маршруты по направленным дорогам.</w:t>
      </w:r>
    </w:p>
    <w:p w14:paraId="349095D6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навыки декомпозиции задачи и последовательного учёта условий. Практика: дерево вариантов, таблица или пошаговый перебор.</w:t>
      </w:r>
    </w:p>
    <w:p w14:paraId="29D100E5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10. Рисунок помогает решить задачу. Невозможная пластина. Задачи из произведений Н. Носова. Шифровки.</w:t>
      </w:r>
    </w:p>
    <w:p w14:paraId="521C15FA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Моделирование отношений между величинами рисунком; поиск неизвестных по сравнению; визуальные парадоксы; кодирование и декодирование.</w:t>
      </w:r>
    </w:p>
    <w:p w14:paraId="1A83E7EC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умения переводить текст в модель и объяснять её. Практика: схемы к текстовым задачам, бумажные конструкции, расшифровка сообщений.</w:t>
      </w:r>
    </w:p>
    <w:p w14:paraId="516502E1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11. Рисунок помогает решить задачу. Неразрывные линии. Шифровки по азбуке Морзе. Математика с ножницами.</w:t>
      </w:r>
    </w:p>
    <w:p w14:paraId="2B2C49C8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Решение задач с помощью схем; возможность обвести фигуру одной линией без повторного прохождения; точки и тире в азбуке Морзе; разрезание и сгибание бумаги.</w:t>
      </w:r>
    </w:p>
    <w:p w14:paraId="5D17418A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Развиваются планирование действий, пространственное мышление и кодирование информации. Практика: исследование линий, шифрование слов, бумажные модели.</w:t>
      </w:r>
    </w:p>
    <w:p w14:paraId="603A3AB3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lastRenderedPageBreak/>
        <w:t>12. Типовые задачи «Головы и ноги». Старинная задача про овец и куриц. Математика с ножницами. Определение времени по механическим часам.</w:t>
      </w:r>
    </w:p>
    <w:p w14:paraId="34EAD0A0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Задачи с двумя типами объектов и общим количеством голов/ног или колёс; чтение показаний часов; преобразование бумажного листа.</w:t>
      </w:r>
    </w:p>
    <w:p w14:paraId="2F525DAC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Формируется способ решения через предположение, подсчёт разницы и распределение лишних единиц. Практика: рисунки, таблицы, модели и чтение часов.</w:t>
      </w:r>
    </w:p>
    <w:p w14:paraId="05E05745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13. Марафон простых и не очень задач по типу «Головы и ноги».</w:t>
      </w:r>
    </w:p>
    <w:p w14:paraId="0A80A5FF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Усложнённые задачи о животных, транспорте, предметах с разным числом частей; восстановление состава группы по общим данным.</w:t>
      </w:r>
    </w:p>
    <w:p w14:paraId="046CD665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умение применять алгоритм к новым сюжетам и проверять ответ подстановкой. Практика: самостоятельное решение серии задач и взаимопроверка.</w:t>
      </w:r>
    </w:p>
    <w:p w14:paraId="5E69A15A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14. Верные и неверные выводы из утверждения. Решение с помощью схем. Головоломки со спичками.</w:t>
      </w:r>
    </w:p>
    <w:p w14:paraId="155FF089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Логические связи между классами объектов; различие исходного утверждения и обратного вывода; схемы множеств; преобразование фигур из палочек.</w:t>
      </w:r>
    </w:p>
    <w:p w14:paraId="1C9B6E65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Развивается умение оценивать обоснованность вывода. Практика: построение схем, обсуждение контрпримеров, перекладывание палочек.</w:t>
      </w:r>
    </w:p>
    <w:p w14:paraId="11E6DC21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15. Знакомство с островом рыцарей и лжецов. Простые задачи на истину и ложь. Головоломки со спичками.</w:t>
      </w:r>
    </w:p>
    <w:p w14:paraId="6097A3BF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Условные персонажи, которые всегда говорят правду или всегда лгут; анализ высказываний и взаимных утверждений.</w:t>
      </w:r>
    </w:p>
    <w:p w14:paraId="3471B459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последовательное рассуждение и проверка гипотез. Практика: таблица возможных случаев, доказательство невозможности противоречивого варианта.</w:t>
      </w:r>
    </w:p>
    <w:p w14:paraId="09208BA2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16. Задачи про рыцарей и лжецов. Римские цифры и числа от 1 до 20.</w:t>
      </w:r>
    </w:p>
    <w:p w14:paraId="40997C66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Многошаговые задачи на правдивые и ложные высказывания; запись и чтение римских чисел в изучаемом диапазоне.</w:t>
      </w:r>
    </w:p>
    <w:p w14:paraId="5B4637E2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Развиваются логическая аргументация и умение работать с условными обозначениями. Практика: разбор утверждений, перевод чисел в римскую запись и обратно.</w:t>
      </w:r>
    </w:p>
    <w:p w14:paraId="2FDAC958" w14:textId="77777777" w:rsidR="00D20072" w:rsidRPr="0090258B" w:rsidRDefault="00D20072" w:rsidP="0090258B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17. Марафон задач на истину и ложь.</w:t>
      </w:r>
    </w:p>
    <w:p w14:paraId="776B128D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Содержание: Обобщение способов анализа утверждений, проверка согласованности высказываний, задачи на рыцарей и лжецов, итоговые логические задачи.</w:t>
      </w:r>
    </w:p>
    <w:p w14:paraId="61B3A667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Формируемые навыки и практические работы: Формируются самостоятельность, умение доказывать и представлять решение. Практика: командный или индивидуальный марафон, самооценка и разбор стратегий.</w:t>
      </w:r>
    </w:p>
    <w:p w14:paraId="4403AEEF" w14:textId="77777777" w:rsidR="00D20072" w:rsidRPr="0090258B" w:rsidRDefault="00D20072" w:rsidP="0090258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lastRenderedPageBreak/>
        <w:t>3. Тематическое планирование</w:t>
      </w:r>
    </w:p>
    <w:p w14:paraId="5C5AE7C8" w14:textId="77777777" w:rsidR="00D20072" w:rsidRPr="0090258B" w:rsidRDefault="00D20072" w:rsidP="00AD1872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Объём: 34 академических часа. На каждую тему отводится 2 часа. ЭОР/ЦОР указаны как рекомендуемые дополнительные инструменты; конкретные задания следует отбирать и проверять перед занятием. В авторской тетради отдельно указан МАХ-канал математического кружка с видеофрагментами, разборами и ответами.</w:t>
      </w:r>
    </w:p>
    <w:tbl>
      <w:tblPr>
        <w:tblStyle w:val="ad"/>
        <w:tblW w:w="10905" w:type="dxa"/>
        <w:jc w:val="center"/>
        <w:tblLayout w:type="fixed"/>
        <w:tblLook w:val="04A0" w:firstRow="1" w:lastRow="0" w:firstColumn="1" w:lastColumn="0" w:noHBand="0" w:noVBand="1"/>
      </w:tblPr>
      <w:tblGrid>
        <w:gridCol w:w="1989"/>
        <w:gridCol w:w="610"/>
        <w:gridCol w:w="3196"/>
        <w:gridCol w:w="2249"/>
        <w:gridCol w:w="2861"/>
      </w:tblGrid>
      <w:tr w:rsidR="00D20072" w:rsidRPr="0090258B" w14:paraId="644272FC" w14:textId="77777777" w:rsidTr="00314439">
        <w:trPr>
          <w:jc w:val="center"/>
        </w:trPr>
        <w:tc>
          <w:tcPr>
            <w:tcW w:w="1989" w:type="dxa"/>
            <w:shd w:val="clear" w:color="auto" w:fill="B7D7F0"/>
            <w:vAlign w:val="center"/>
          </w:tcPr>
          <w:p w14:paraId="267ABF2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№ / тема</w:t>
            </w:r>
          </w:p>
        </w:tc>
        <w:tc>
          <w:tcPr>
            <w:tcW w:w="610" w:type="dxa"/>
            <w:shd w:val="clear" w:color="auto" w:fill="B7D7F0"/>
            <w:vAlign w:val="center"/>
          </w:tcPr>
          <w:p w14:paraId="4E03BFF6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3196" w:type="dxa"/>
            <w:shd w:val="clear" w:color="auto" w:fill="B7D7F0"/>
            <w:vAlign w:val="center"/>
          </w:tcPr>
          <w:p w14:paraId="00E8323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</w:t>
            </w:r>
          </w:p>
        </w:tc>
        <w:tc>
          <w:tcPr>
            <w:tcW w:w="2249" w:type="dxa"/>
            <w:shd w:val="clear" w:color="auto" w:fill="B7D7F0"/>
            <w:vAlign w:val="center"/>
          </w:tcPr>
          <w:p w14:paraId="66DA0B8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2861" w:type="dxa"/>
            <w:shd w:val="clear" w:color="auto" w:fill="B7D7F0"/>
            <w:vAlign w:val="center"/>
          </w:tcPr>
          <w:p w14:paraId="55F99E8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ЭОР/ЦОР</w:t>
            </w:r>
          </w:p>
        </w:tc>
      </w:tr>
      <w:tr w:rsidR="00D20072" w:rsidRPr="0090258B" w14:paraId="5BBBF4C6" w14:textId="77777777" w:rsidTr="00314439">
        <w:trPr>
          <w:jc w:val="center"/>
        </w:trPr>
        <w:tc>
          <w:tcPr>
            <w:tcW w:w="1989" w:type="dxa"/>
          </w:tcPr>
          <w:p w14:paraId="64420942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 Математика: учимся читать и понимать прочитанное. Что такое судоку.</w:t>
            </w:r>
          </w:p>
        </w:tc>
        <w:tc>
          <w:tcPr>
            <w:tcW w:w="610" w:type="dxa"/>
          </w:tcPr>
          <w:p w14:paraId="546A0F6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03DDC7E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Математическая разминка; анализ формулировки задачи; выделение вопроса; свойства и состав фигур; первые правила судоку.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Практика: разрезание фигуры на равные части, сравнение и составление фигур, решение судоку 4×4.</w:t>
            </w:r>
          </w:p>
        </w:tc>
        <w:tc>
          <w:tcPr>
            <w:tcW w:w="2249" w:type="dxa"/>
          </w:tcPr>
          <w:p w14:paraId="6E498D9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Слушают условие, выделяют вопрос, сравнивают фигуры, предлагают способы разрезания, решают первые судоку.</w:t>
            </w:r>
          </w:p>
        </w:tc>
        <w:tc>
          <w:tcPr>
            <w:tcW w:w="2861" w:type="dxa"/>
          </w:tcPr>
          <w:p w14:paraId="16CA33C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Рабочая тетрадь; МАХ-канал кружка: </w:t>
            </w:r>
            <w:hyperlink r:id="rId9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max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join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OwB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JmRPn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55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SnmdtGb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56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Yi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16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dWdudUb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xwYCWkyYE</w:t>
              </w:r>
            </w:hyperlink>
          </w:p>
          <w:p w14:paraId="66300851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20072" w:rsidRPr="0090258B" w14:paraId="78A3FD49" w14:textId="77777777" w:rsidTr="00314439">
        <w:trPr>
          <w:jc w:val="center"/>
        </w:trPr>
        <w:tc>
          <w:tcPr>
            <w:tcW w:w="1989" w:type="dxa"/>
          </w:tcPr>
          <w:p w14:paraId="54AA389B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 В задаче важен вопрос. Хитрые фигуры. Узнавание фигур в фигурах. Способы разрезания фигур.</w:t>
            </w:r>
          </w:p>
        </w:tc>
        <w:tc>
          <w:tcPr>
            <w:tcW w:w="610" w:type="dxa"/>
          </w:tcPr>
          <w:p w14:paraId="214A62A2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3DB6AFE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Логические задачи на понимание ситуации; разрезание квадрата и других фигур; взаимное расположение фигур; подсчёт треугольников.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рисунки, вырезание, наложение и составление частей.</w:t>
            </w:r>
          </w:p>
        </w:tc>
        <w:tc>
          <w:tcPr>
            <w:tcW w:w="2249" w:type="dxa"/>
          </w:tcPr>
          <w:p w14:paraId="2486FC9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Рисуют и разрезают модели, находят равные части, объясняют выбор фигуры и способ решения.</w:t>
            </w:r>
          </w:p>
        </w:tc>
        <w:tc>
          <w:tcPr>
            <w:tcW w:w="2861" w:type="dxa"/>
          </w:tcPr>
          <w:p w14:paraId="69953E9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GeoGebra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(геометрические построения): </w:t>
            </w:r>
            <w:hyperlink r:id="rId10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geogebra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geometry</w:t>
              </w:r>
            </w:hyperlink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D8F0BDC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3C6CB12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материалы Учи.ру по логическим задачам: </w:t>
            </w:r>
            <w:hyperlink r:id="rId11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uchi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14:paraId="4C69245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20072" w:rsidRPr="0090258B" w14:paraId="7778246B" w14:textId="77777777" w:rsidTr="00314439">
        <w:trPr>
          <w:jc w:val="center"/>
        </w:trPr>
        <w:tc>
          <w:tcPr>
            <w:tcW w:w="1989" w:type="dxa"/>
          </w:tcPr>
          <w:p w14:paraId="4638D80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 Правила подсчёта треугольников в фигурах.</w:t>
            </w:r>
          </w:p>
        </w:tc>
        <w:tc>
          <w:tcPr>
            <w:tcW w:w="610" w:type="dxa"/>
          </w:tcPr>
          <w:p w14:paraId="0DC342DB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16E890A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Поиск одиночных и составных треугольников; систематический подсчёт фигур с общей вершиной; проверка полноты перебора.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разметка и нумерация треугольников на рисунке.</w:t>
            </w:r>
          </w:p>
        </w:tc>
        <w:tc>
          <w:tcPr>
            <w:tcW w:w="2249" w:type="dxa"/>
          </w:tcPr>
          <w:p w14:paraId="7301CF8C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Систематизируют подсчёт, отмечают найденные треугольники, объясняют, как избежать повторов.</w:t>
            </w:r>
          </w:p>
        </w:tc>
        <w:tc>
          <w:tcPr>
            <w:tcW w:w="2861" w:type="dxa"/>
          </w:tcPr>
          <w:p w14:paraId="2784243F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 xml:space="preserve">GeoGebra: </w:t>
            </w:r>
            <w:hyperlink r:id="rId12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https://www.geogebra.org/geometry</w:t>
              </w:r>
            </w:hyperlink>
          </w:p>
          <w:p w14:paraId="136F5E6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8657C3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интерактивные геометрические задания Учи.ру: </w:t>
            </w:r>
            <w:hyperlink r:id="rId13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uchi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14:paraId="66E1975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20072" w:rsidRPr="0090258B" w14:paraId="4A6DAAF7" w14:textId="77777777" w:rsidTr="00314439">
        <w:trPr>
          <w:jc w:val="center"/>
        </w:trPr>
        <w:tc>
          <w:tcPr>
            <w:tcW w:w="1989" w:type="dxa"/>
          </w:tcPr>
          <w:p w14:paraId="571A1D13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4. Турнир по судоку. Король и Королева судоку.</w:t>
            </w:r>
          </w:p>
        </w:tc>
        <w:tc>
          <w:tcPr>
            <w:tcW w:w="610" w:type="dxa"/>
          </w:tcPr>
          <w:p w14:paraId="1FDA33A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10FC47A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заполнения судоку; соблюдение ограничений строк, столбцов и блоков; стратегия последовательного поиска.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решение заданий разного уровня, турнир и проверка ответов.</w:t>
            </w:r>
          </w:p>
        </w:tc>
        <w:tc>
          <w:tcPr>
            <w:tcW w:w="2249" w:type="dxa"/>
          </w:tcPr>
          <w:p w14:paraId="39560EDD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Решают судоку самостоятельно, проверяют строки/столбцы/блоки, участвуют в мини-турнире.</w:t>
            </w:r>
          </w:p>
        </w:tc>
        <w:tc>
          <w:tcPr>
            <w:tcW w:w="2861" w:type="dxa"/>
          </w:tcPr>
          <w:p w14:paraId="3585006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Рабочая тетрадь и приложение с судоку; при наличии — интерактивные задания по поисковому запросу «судоку 4×4 для детей» на образовательной платформе, выбранной педагогом.</w:t>
            </w:r>
          </w:p>
        </w:tc>
      </w:tr>
      <w:tr w:rsidR="00D20072" w:rsidRPr="0090258B" w14:paraId="4A205235" w14:textId="77777777" w:rsidTr="00314439">
        <w:trPr>
          <w:jc w:val="center"/>
        </w:trPr>
        <w:tc>
          <w:tcPr>
            <w:tcW w:w="1989" w:type="dxa"/>
          </w:tcPr>
          <w:p w14:paraId="6C449201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5. Алфавитные шифровки. Введение в комбинаторику. </w:t>
            </w: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Простые комбинаторные задачи.</w:t>
            </w:r>
          </w:p>
        </w:tc>
        <w:tc>
          <w:tcPr>
            <w:tcW w:w="610" w:type="dxa"/>
          </w:tcPr>
          <w:p w14:paraId="1DA22D1F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71A9C25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Кодирование букв номерами алфавита и заменой символов; закономерности; задачи на сочетание предметов и раскраску фигур.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расшифровка слов, составление таблиц вариантов.</w:t>
            </w:r>
          </w:p>
        </w:tc>
        <w:tc>
          <w:tcPr>
            <w:tcW w:w="2249" w:type="dxa"/>
          </w:tcPr>
          <w:p w14:paraId="189294A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Расшифровывают коды, устанавливают правило, перечисляют комбинации в списке или таблице.</w:t>
            </w:r>
          </w:p>
        </w:tc>
        <w:tc>
          <w:tcPr>
            <w:tcW w:w="2861" w:type="dxa"/>
          </w:tcPr>
          <w:p w14:paraId="4A5C76FF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hyperlink r:id="rId14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uchi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14:paraId="584DE94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ЯКласс: </w:t>
            </w:r>
            <w:hyperlink r:id="rId15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14:paraId="3FFC38E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(поиск заданий на шифры и комбинаторику).</w:t>
            </w:r>
          </w:p>
        </w:tc>
      </w:tr>
      <w:tr w:rsidR="00D20072" w:rsidRPr="0090258B" w14:paraId="4B90EB74" w14:textId="77777777" w:rsidTr="00314439">
        <w:trPr>
          <w:jc w:val="center"/>
        </w:trPr>
        <w:tc>
          <w:tcPr>
            <w:tcW w:w="1989" w:type="dxa"/>
          </w:tcPr>
          <w:p w14:paraId="54FE95F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6. Расположение фигур на плоскости. Комбинаторные задачи. 3</w:t>
            </w: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-рисунки. Фокусы с числами.</w:t>
            </w:r>
          </w:p>
        </w:tc>
        <w:tc>
          <w:tcPr>
            <w:tcW w:w="610" w:type="dxa"/>
          </w:tcPr>
          <w:p w14:paraId="45CD09D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65FF4B6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Положение и взаимное расположение фигур; наборы и комбинации; условные изображения объёмных тел; действия с задуманным числом.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рисунки по клеткам и точкам, таблицы комбинаций.</w:t>
            </w:r>
          </w:p>
        </w:tc>
        <w:tc>
          <w:tcPr>
            <w:tcW w:w="2249" w:type="dxa"/>
          </w:tcPr>
          <w:p w14:paraId="0DFCA781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Работают с рисунком на сетке, анализируют пространственные изображения, объясняют числовые преобразования.</w:t>
            </w:r>
          </w:p>
        </w:tc>
        <w:tc>
          <w:tcPr>
            <w:tcW w:w="2861" w:type="dxa"/>
          </w:tcPr>
          <w:p w14:paraId="30B2C7B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 xml:space="preserve">GeoGebra: </w:t>
            </w:r>
            <w:hyperlink r:id="rId16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https://www.geogebra.org/</w:t>
              </w:r>
            </w:hyperlink>
          </w:p>
          <w:p w14:paraId="55A4BF1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hyperlink r:id="rId17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uchi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14:paraId="2C441972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(геометрия, логические задачи, числовые ребусы).</w:t>
            </w:r>
          </w:p>
        </w:tc>
      </w:tr>
      <w:tr w:rsidR="00D20072" w:rsidRPr="0090258B" w14:paraId="29512A39" w14:textId="77777777" w:rsidTr="00314439">
        <w:trPr>
          <w:jc w:val="center"/>
        </w:trPr>
        <w:tc>
          <w:tcPr>
            <w:tcW w:w="1989" w:type="dxa"/>
          </w:tcPr>
          <w:p w14:paraId="11A58E18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7. Вид сверху и сбоку объёмных фигур. Задачи с комбинациями чисел.</w:t>
            </w:r>
          </w:p>
        </w:tc>
        <w:tc>
          <w:tcPr>
            <w:tcW w:w="610" w:type="dxa"/>
          </w:tcPr>
          <w:p w14:paraId="1748F71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653C65C1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 кубических построек с разных сторон; составление двузначных чисел при заданных ограничениях; задачи на маршруты и варианты.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Практика: построение и зарисовка кубиков, составление списков чисел и маршрутов.</w:t>
            </w:r>
          </w:p>
        </w:tc>
        <w:tc>
          <w:tcPr>
            <w:tcW w:w="2249" w:type="dxa"/>
          </w:tcPr>
          <w:p w14:paraId="591877A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Строят модели из кубиков, зарисовывают вид сверху/сбоку, составляют числа с учётом ограничений.</w:t>
            </w:r>
          </w:p>
        </w:tc>
        <w:tc>
          <w:tcPr>
            <w:tcW w:w="2861" w:type="dxa"/>
          </w:tcPr>
          <w:p w14:paraId="1AB21F2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 xml:space="preserve">GeoGebra 3D: </w:t>
            </w:r>
            <w:hyperlink r:id="rId18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https://www.geogebra.org/3d</w:t>
              </w:r>
            </w:hyperlink>
          </w:p>
          <w:p w14:paraId="3E61CF78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hyperlink r:id="rId19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uchi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14:paraId="49610031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(пространственные задачи и комбинаторика).</w:t>
            </w:r>
          </w:p>
        </w:tc>
      </w:tr>
      <w:tr w:rsidR="00D20072" w:rsidRPr="0090258B" w14:paraId="5ADAFC78" w14:textId="77777777" w:rsidTr="00314439">
        <w:trPr>
          <w:jc w:val="center"/>
        </w:trPr>
        <w:tc>
          <w:tcPr>
            <w:tcW w:w="1989" w:type="dxa"/>
          </w:tcPr>
          <w:p w14:paraId="29CD9F0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8. Марафон комбинаторных задач.</w:t>
            </w:r>
          </w:p>
        </w:tc>
        <w:tc>
          <w:tcPr>
            <w:tcW w:w="610" w:type="dxa"/>
          </w:tcPr>
          <w:p w14:paraId="505BA77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67344FBA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обмены, маршруты, пары, размещение предметов, составление чисел, пересечение групп и подсчёт возможных вариантов.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марафон задач, схемы, таблицы и списки.</w:t>
            </w:r>
          </w:p>
        </w:tc>
        <w:tc>
          <w:tcPr>
            <w:tcW w:w="2249" w:type="dxa"/>
          </w:tcPr>
          <w:p w14:paraId="5CE3880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Решают задачи по станциям, ведут организованный перебор, сверяют решения в парах.</w:t>
            </w:r>
          </w:p>
        </w:tc>
        <w:tc>
          <w:tcPr>
            <w:tcW w:w="2861" w:type="dxa"/>
          </w:tcPr>
          <w:p w14:paraId="1FE77A1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hyperlink r:id="rId20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uchi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14:paraId="0E43D1F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yaklass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(подбор дополнительных задач на перебор вариантов).</w:t>
            </w:r>
          </w:p>
        </w:tc>
      </w:tr>
      <w:tr w:rsidR="00D20072" w:rsidRPr="0090258B" w14:paraId="19A0373F" w14:textId="77777777" w:rsidTr="00314439">
        <w:trPr>
          <w:jc w:val="center"/>
        </w:trPr>
        <w:tc>
          <w:tcPr>
            <w:tcW w:w="1989" w:type="dxa"/>
          </w:tcPr>
          <w:p w14:paraId="1E147E9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9. Текстовые усложнённые комбинаторные задачи.</w:t>
            </w:r>
          </w:p>
        </w:tc>
        <w:tc>
          <w:tcPr>
            <w:tcW w:w="610" w:type="dxa"/>
          </w:tcPr>
          <w:p w14:paraId="1348DEB1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6D93E77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Многошаговые условия; несколько последовательных выборов; варианты кодов; маршруты по направленным дорогам.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дерево вариантов,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или пошаговый перебор.</w:t>
            </w:r>
          </w:p>
        </w:tc>
        <w:tc>
          <w:tcPr>
            <w:tcW w:w="2249" w:type="dxa"/>
          </w:tcPr>
          <w:p w14:paraId="5E24B9A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Разбивают многошаговую задачу на этапы, строят таблицу/дерево вариантов, обосновывают 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полноту перебора.</w:t>
            </w:r>
          </w:p>
        </w:tc>
        <w:tc>
          <w:tcPr>
            <w:tcW w:w="2861" w:type="dxa"/>
          </w:tcPr>
          <w:p w14:paraId="41F2C5EF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Учи.ру: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uchi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; ЯКласс: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yaklass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(текстовые и логические задачи).</w:t>
            </w:r>
          </w:p>
        </w:tc>
      </w:tr>
      <w:tr w:rsidR="00D20072" w:rsidRPr="0090258B" w14:paraId="28E1ADE4" w14:textId="77777777" w:rsidTr="00314439">
        <w:trPr>
          <w:jc w:val="center"/>
        </w:trPr>
        <w:tc>
          <w:tcPr>
            <w:tcW w:w="1989" w:type="dxa"/>
          </w:tcPr>
          <w:p w14:paraId="3274221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10. Рисунок помогает решить задачу. Невозможная пластина. Задачи из произведений Н. Носова. </w:t>
            </w: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Шифровки.</w:t>
            </w:r>
          </w:p>
        </w:tc>
        <w:tc>
          <w:tcPr>
            <w:tcW w:w="610" w:type="dxa"/>
          </w:tcPr>
          <w:p w14:paraId="2C4B7FC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6772B9F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Моделирование отношений между величинами рисунком; поиск неизвестных по сравнению; визуальные парадоксы; кодирование и декодирование.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схемы к текстовым задачам, бумажные конструкции, расшифровка сообщений.</w:t>
            </w:r>
          </w:p>
        </w:tc>
        <w:tc>
          <w:tcPr>
            <w:tcW w:w="2249" w:type="dxa"/>
          </w:tcPr>
          <w:p w14:paraId="3754C7B8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Создают схему по тексту, сопоставляют модель и условие, выполняют практическое бумажное задание.</w:t>
            </w:r>
          </w:p>
        </w:tc>
        <w:tc>
          <w:tcPr>
            <w:tcW w:w="2861" w:type="dxa"/>
          </w:tcPr>
          <w:p w14:paraId="4A7E9DE8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GeoGebra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geogebra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org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; рабочая тетрадь; МАХ-канал кружка: </w:t>
            </w:r>
            <w:hyperlink r:id="rId21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max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join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OwB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JmRPn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55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SnmdtGb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56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Yi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16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dWdudUb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xwYCWkyYE</w:t>
              </w:r>
            </w:hyperlink>
          </w:p>
          <w:p w14:paraId="767CB2BB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20072" w:rsidRPr="0090258B" w14:paraId="358CE9BD" w14:textId="77777777" w:rsidTr="00314439">
        <w:trPr>
          <w:jc w:val="center"/>
        </w:trPr>
        <w:tc>
          <w:tcPr>
            <w:tcW w:w="1989" w:type="dxa"/>
          </w:tcPr>
          <w:p w14:paraId="74D8C45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11. Рисунок помогает решить задачу. Неразрывные линии. Шифровки по азбуке Морзе. Математика с ножницами.</w:t>
            </w:r>
          </w:p>
        </w:tc>
        <w:tc>
          <w:tcPr>
            <w:tcW w:w="610" w:type="dxa"/>
          </w:tcPr>
          <w:p w14:paraId="3AF12681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505F081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с помощью схем; возможность обвести фигуру одной линией без повторного прохождения; точки и тире в азбуке Морзе; разрезание и сгибание бумаги.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исследование линий, шифрование слов, бумажные модели.</w:t>
            </w:r>
          </w:p>
        </w:tc>
        <w:tc>
          <w:tcPr>
            <w:tcW w:w="2249" w:type="dxa"/>
          </w:tcPr>
          <w:p w14:paraId="68C6436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Обводят фигуры по правилам, кодируют и декодируют сообщения, выполняют бумажные эксперименты.</w:t>
            </w:r>
          </w:p>
        </w:tc>
        <w:tc>
          <w:tcPr>
            <w:tcW w:w="2861" w:type="dxa"/>
          </w:tcPr>
          <w:p w14:paraId="1914B996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МАХ-канал кружка: </w:t>
            </w:r>
            <w:hyperlink r:id="rId22" w:history="1"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max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join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OwB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JmRPn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55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SnmdtGb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56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Yi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16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dWdudUb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1</w:t>
              </w:r>
              <w:r w:rsidRPr="0090258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xwYCWkyYE</w:t>
              </w:r>
            </w:hyperlink>
          </w:p>
          <w:p w14:paraId="4B2069F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; справочные материалы по азбуке Морзе, подготовленные педагогом.</w:t>
            </w:r>
          </w:p>
        </w:tc>
      </w:tr>
      <w:tr w:rsidR="00D20072" w:rsidRPr="0090258B" w14:paraId="00485E7F" w14:textId="77777777" w:rsidTr="00314439">
        <w:trPr>
          <w:jc w:val="center"/>
        </w:trPr>
        <w:tc>
          <w:tcPr>
            <w:tcW w:w="1989" w:type="dxa"/>
          </w:tcPr>
          <w:p w14:paraId="79EFD16C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12. Типовые задачи «Головы и ноги». Старинная задача про овец и куриц. </w:t>
            </w: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 с ножницами. Определение времени по механическим часам.</w:t>
            </w:r>
          </w:p>
        </w:tc>
        <w:tc>
          <w:tcPr>
            <w:tcW w:w="610" w:type="dxa"/>
          </w:tcPr>
          <w:p w14:paraId="00420D4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0105209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с двумя типами объектов и общим количеством голов/ног или колёс; чтение показаний часов; преобразование бумажного листа.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рисунки, таблицы, модели и чтение часов.</w:t>
            </w:r>
          </w:p>
        </w:tc>
        <w:tc>
          <w:tcPr>
            <w:tcW w:w="2249" w:type="dxa"/>
          </w:tcPr>
          <w:p w14:paraId="3CBEE2C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Строят рисунок или таблицу, моделируют типы объектов, определяют время по циферблату.</w:t>
            </w:r>
          </w:p>
        </w:tc>
        <w:tc>
          <w:tcPr>
            <w:tcW w:w="2861" w:type="dxa"/>
          </w:tcPr>
          <w:p w14:paraId="020E791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uchi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(логические и текстовые задачи); интерактивные часы/демонстрация часов, подготовленные педагогом.</w:t>
            </w:r>
          </w:p>
        </w:tc>
      </w:tr>
      <w:tr w:rsidR="00D20072" w:rsidRPr="0090258B" w14:paraId="1EF94F28" w14:textId="77777777" w:rsidTr="00314439">
        <w:trPr>
          <w:jc w:val="center"/>
        </w:trPr>
        <w:tc>
          <w:tcPr>
            <w:tcW w:w="1989" w:type="dxa"/>
          </w:tcPr>
          <w:p w14:paraId="735DDA4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13. Марафон простых и не очень задач по типу «Головы и ноги».</w:t>
            </w:r>
          </w:p>
        </w:tc>
        <w:tc>
          <w:tcPr>
            <w:tcW w:w="610" w:type="dxa"/>
          </w:tcPr>
          <w:p w14:paraId="728B796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6BBC52A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Усложнённые задачи о животных, транспорте, предметах с разным числом частей; восстановление состава группы по общим данным.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самостоятельное решение серии задач и взаимопроверка.</w:t>
            </w:r>
          </w:p>
        </w:tc>
        <w:tc>
          <w:tcPr>
            <w:tcW w:w="2249" w:type="dxa"/>
          </w:tcPr>
          <w:p w14:paraId="32BCD253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Самостоятельно решают серию задач, применяют алгоритм, проверяют ответ обратным рассуждением.</w:t>
            </w:r>
          </w:p>
        </w:tc>
        <w:tc>
          <w:tcPr>
            <w:tcW w:w="2861" w:type="dxa"/>
          </w:tcPr>
          <w:p w14:paraId="10DD9066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uchi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; ЯКласс: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yaklass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(задачи на логику и поиск неизвестных).</w:t>
            </w:r>
          </w:p>
        </w:tc>
      </w:tr>
      <w:tr w:rsidR="00D20072" w:rsidRPr="0090258B" w14:paraId="36D846EF" w14:textId="77777777" w:rsidTr="00314439">
        <w:trPr>
          <w:jc w:val="center"/>
        </w:trPr>
        <w:tc>
          <w:tcPr>
            <w:tcW w:w="1989" w:type="dxa"/>
          </w:tcPr>
          <w:p w14:paraId="5D5E6A8D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14. Верные и неверные выводы из утверждения. Решение с помощью схем. Головоломки со спичками.</w:t>
            </w:r>
          </w:p>
        </w:tc>
        <w:tc>
          <w:tcPr>
            <w:tcW w:w="610" w:type="dxa"/>
          </w:tcPr>
          <w:p w14:paraId="0A2A85D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1C5CF15B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Логические связи между классами объектов; различие исходного утверждения и обратного вывода; схемы множеств; преобразование фигур из палочек.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построение схем, обсуждение контрпримеров, перекладывание палочек.</w:t>
            </w:r>
          </w:p>
        </w:tc>
        <w:tc>
          <w:tcPr>
            <w:tcW w:w="2249" w:type="dxa"/>
          </w:tcPr>
          <w:p w14:paraId="34A3F3A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Сопоставляют утверждение и вывод, строят схемы, приводят контрпример, преобразуют фигуры из палочек.</w:t>
            </w:r>
          </w:p>
        </w:tc>
        <w:tc>
          <w:tcPr>
            <w:tcW w:w="2861" w:type="dxa"/>
          </w:tcPr>
          <w:p w14:paraId="10C6D4A4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uchi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(логические задачи);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GeoGebra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geogebra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org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(схемы и фигуры).</w:t>
            </w:r>
          </w:p>
        </w:tc>
      </w:tr>
      <w:tr w:rsidR="00D20072" w:rsidRPr="0090258B" w14:paraId="78BE741D" w14:textId="77777777" w:rsidTr="00314439">
        <w:trPr>
          <w:jc w:val="center"/>
        </w:trPr>
        <w:tc>
          <w:tcPr>
            <w:tcW w:w="1989" w:type="dxa"/>
          </w:tcPr>
          <w:p w14:paraId="222610DF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15. Знакомство с островом рыцарей и лжецов. Простые задачи на истину и ложь. </w:t>
            </w:r>
            <w:r w:rsidRPr="0090258B">
              <w:rPr>
                <w:rFonts w:ascii="Times New Roman" w:hAnsi="Times New Roman" w:cs="Times New Roman"/>
                <w:b/>
                <w:sz w:val="24"/>
                <w:szCs w:val="24"/>
              </w:rPr>
              <w:t>Головоломки со спичками.</w:t>
            </w:r>
          </w:p>
        </w:tc>
        <w:tc>
          <w:tcPr>
            <w:tcW w:w="610" w:type="dxa"/>
          </w:tcPr>
          <w:p w14:paraId="296210E2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322E67B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Условные персонажи, которые всегда говорят правду или всегда лгут; анализ высказываний и взаимных утверждений.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таблица возможных случаев, доказательство невозможности противоречивого варианта.</w:t>
            </w:r>
          </w:p>
        </w:tc>
        <w:tc>
          <w:tcPr>
            <w:tcW w:w="2249" w:type="dxa"/>
          </w:tcPr>
          <w:p w14:paraId="394DF1D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Рассматривают варианты высказываний, проверяют гипотезы, обосновывают, кто может говорить правду или ложь.</w:t>
            </w:r>
          </w:p>
        </w:tc>
        <w:tc>
          <w:tcPr>
            <w:tcW w:w="2861" w:type="dxa"/>
          </w:tcPr>
          <w:p w14:paraId="7E43591C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uchi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; интерактивная доска или презентация педагога для таблиц истинности.</w:t>
            </w:r>
          </w:p>
        </w:tc>
      </w:tr>
      <w:tr w:rsidR="00D20072" w:rsidRPr="0090258B" w14:paraId="7D7189E3" w14:textId="77777777" w:rsidTr="00314439">
        <w:trPr>
          <w:jc w:val="center"/>
        </w:trPr>
        <w:tc>
          <w:tcPr>
            <w:tcW w:w="1989" w:type="dxa"/>
          </w:tcPr>
          <w:p w14:paraId="3D7980EF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16. Задачи про рыцарей и лжецов. Римские цифры и числа от 1 до 20.</w:t>
            </w:r>
          </w:p>
        </w:tc>
        <w:tc>
          <w:tcPr>
            <w:tcW w:w="610" w:type="dxa"/>
          </w:tcPr>
          <w:p w14:paraId="79542929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2CBC100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Многошаговые задачи на правдивые и ложные высказывания; запись и чтение римских чисел в изучаемом диапазоне.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Практика: разбор утверждений, перевод чисел в римскую запись и обратно.</w:t>
            </w:r>
          </w:p>
        </w:tc>
        <w:tc>
          <w:tcPr>
            <w:tcW w:w="2249" w:type="dxa"/>
          </w:tcPr>
          <w:p w14:paraId="45BF48B0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Решают логические задачи, читают и записывают римские числа, объясняют ход рассуждения.</w:t>
            </w:r>
          </w:p>
        </w:tc>
        <w:tc>
          <w:tcPr>
            <w:tcW w:w="2861" w:type="dxa"/>
          </w:tcPr>
          <w:p w14:paraId="56545C9B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Ресурсы по математике на Учи.ру: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uchi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; справочная таблица римских чисел, подготовленная педагогом.</w:t>
            </w:r>
          </w:p>
        </w:tc>
      </w:tr>
      <w:tr w:rsidR="00D20072" w:rsidRPr="0090258B" w14:paraId="5CDBD3D1" w14:textId="77777777" w:rsidTr="00314439">
        <w:trPr>
          <w:jc w:val="center"/>
        </w:trPr>
        <w:tc>
          <w:tcPr>
            <w:tcW w:w="1989" w:type="dxa"/>
          </w:tcPr>
          <w:p w14:paraId="07C3B2AB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17. Марафон задач на истину и ложь.</w:t>
            </w:r>
          </w:p>
        </w:tc>
        <w:tc>
          <w:tcPr>
            <w:tcW w:w="610" w:type="dxa"/>
          </w:tcPr>
          <w:p w14:paraId="79A9FE7E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14:paraId="099526B5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способов анализа утверждений, проверка согласованности высказываний, задачи на рыцарей и лжецов, итоговые логические задачи.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Практика: командный или индивидуальный марафон, самооценка и разбор стратегий.</w:t>
            </w:r>
          </w:p>
        </w:tc>
        <w:tc>
          <w:tcPr>
            <w:tcW w:w="2249" w:type="dxa"/>
          </w:tcPr>
          <w:p w14:paraId="39FA95D7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Выполняют итоговые задания, работают индивидуально или командами, проводят самооценку и разбор решений.</w:t>
            </w:r>
          </w:p>
        </w:tc>
        <w:tc>
          <w:tcPr>
            <w:tcW w:w="2861" w:type="dxa"/>
          </w:tcPr>
          <w:p w14:paraId="5D5339C3" w14:textId="77777777" w:rsidR="00D20072" w:rsidRPr="0090258B" w:rsidRDefault="00D20072" w:rsidP="0090258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Учи.ру: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uchi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; ЯКласс: 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yaklass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0258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9025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; авторская рабочая тетрадь для итогового марафона.</w:t>
            </w:r>
          </w:p>
        </w:tc>
      </w:tr>
    </w:tbl>
    <w:p w14:paraId="7859DAEE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Итого: 34 академических часа.</w:t>
      </w:r>
    </w:p>
    <w:p w14:paraId="2A30CCC8" w14:textId="77777777" w:rsidR="00D20072" w:rsidRPr="0090258B" w:rsidRDefault="00D20072" w:rsidP="0090258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lastRenderedPageBreak/>
        <w:t>4. Формы контроля и оценивания</w:t>
      </w:r>
    </w:p>
    <w:p w14:paraId="2D2CD2EC" w14:textId="77777777" w:rsidR="00D20072" w:rsidRPr="0090258B" w:rsidRDefault="00D20072" w:rsidP="0090258B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Оценивание носит преимущественно формирующий характер. Используются наблюдение за способом рассуждения, устное объяснение, проверка рабочих листов, взаимопроверка, мини-турниры, марафоны и самооценка. При необходимости педагог фиксирует динамику по критериям: понимание условия; выбор модели/стратегии; логичность объяснения; самостоятельность; проверка результата. Балльное оценивание не является обязательным.</w:t>
      </w:r>
    </w:p>
    <w:p w14:paraId="2BA47F67" w14:textId="77777777" w:rsidR="00D20072" w:rsidRPr="0090258B" w:rsidRDefault="00D20072" w:rsidP="0090258B">
      <w:pPr>
        <w:pStyle w:val="1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5. Материально-техническое обеспечение</w:t>
      </w:r>
    </w:p>
    <w:p w14:paraId="60B859D3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рабочая тетрадь и распечатанные рабочие листы;</w:t>
      </w:r>
    </w:p>
    <w:p w14:paraId="1B5AD177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бумага, ножницы, линейки, карандаши, цветные карандаши, счётные палочки или спички для безопасного учебного моделирования;</w:t>
      </w:r>
    </w:p>
    <w:p w14:paraId="06228598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карточки с числами, буквами, фигурами, таблицами и схемами;</w:t>
      </w:r>
    </w:p>
    <w:p w14:paraId="756BD701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компьютер/планшет и проектор или интерактивная доска при наличии;</w:t>
      </w:r>
    </w:p>
    <w:p w14:paraId="452449CF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>доступ к выбранным ЭОР/ЦОР, предварительно проверенным педагогом.</w:t>
      </w:r>
    </w:p>
    <w:p w14:paraId="1C305B33" w14:textId="77777777" w:rsidR="00D20072" w:rsidRPr="0090258B" w:rsidRDefault="00D20072" w:rsidP="0090258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6. Электронные образовательные ресурсы и примечания</w:t>
      </w:r>
    </w:p>
    <w:p w14:paraId="06277492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Рекомендуемые ресурсы:</w:t>
      </w:r>
    </w:p>
    <w:p w14:paraId="32AFABA1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 xml:space="preserve">МАХ-канал математического кружка, указанный в рабочей тетради: </w:t>
      </w:r>
      <w:hyperlink r:id="rId23" w:history="1">
        <w:r w:rsidRPr="0090258B">
          <w:rPr>
            <w:rStyle w:val="aa"/>
            <w:rFonts w:cs="Times New Roman"/>
            <w:sz w:val="24"/>
            <w:szCs w:val="24"/>
          </w:rPr>
          <w:t>https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://</w:t>
        </w:r>
        <w:r w:rsidRPr="0090258B">
          <w:rPr>
            <w:rStyle w:val="aa"/>
            <w:rFonts w:cs="Times New Roman"/>
            <w:sz w:val="24"/>
            <w:szCs w:val="24"/>
          </w:rPr>
          <w:t>max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.</w:t>
        </w:r>
        <w:r w:rsidRPr="0090258B">
          <w:rPr>
            <w:rStyle w:val="aa"/>
            <w:rFonts w:cs="Times New Roman"/>
            <w:sz w:val="24"/>
            <w:szCs w:val="24"/>
          </w:rPr>
          <w:t>ru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/</w:t>
        </w:r>
        <w:r w:rsidRPr="0090258B">
          <w:rPr>
            <w:rStyle w:val="aa"/>
            <w:rFonts w:cs="Times New Roman"/>
            <w:sz w:val="24"/>
            <w:szCs w:val="24"/>
          </w:rPr>
          <w:t>join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/</w:t>
        </w:r>
        <w:r w:rsidRPr="0090258B">
          <w:rPr>
            <w:rStyle w:val="aa"/>
            <w:rFonts w:cs="Times New Roman"/>
            <w:sz w:val="24"/>
            <w:szCs w:val="24"/>
          </w:rPr>
          <w:t>OwB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6</w:t>
        </w:r>
        <w:r w:rsidRPr="0090258B">
          <w:rPr>
            <w:rStyle w:val="aa"/>
            <w:rFonts w:cs="Times New Roman"/>
            <w:sz w:val="24"/>
            <w:szCs w:val="24"/>
          </w:rPr>
          <w:t>JmRPn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55</w:t>
        </w:r>
        <w:r w:rsidRPr="0090258B">
          <w:rPr>
            <w:rStyle w:val="aa"/>
            <w:rFonts w:cs="Times New Roman"/>
            <w:sz w:val="24"/>
            <w:szCs w:val="24"/>
          </w:rPr>
          <w:t>SnmdtGb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56</w:t>
        </w:r>
        <w:r w:rsidRPr="0090258B">
          <w:rPr>
            <w:rStyle w:val="aa"/>
            <w:rFonts w:cs="Times New Roman"/>
            <w:sz w:val="24"/>
            <w:szCs w:val="24"/>
          </w:rPr>
          <w:t>Yi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8</w:t>
        </w:r>
        <w:r w:rsidRPr="0090258B">
          <w:rPr>
            <w:rStyle w:val="aa"/>
            <w:rFonts w:cs="Times New Roman"/>
            <w:sz w:val="24"/>
            <w:szCs w:val="24"/>
          </w:rPr>
          <w:t>O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16</w:t>
        </w:r>
        <w:r w:rsidRPr="0090258B">
          <w:rPr>
            <w:rStyle w:val="aa"/>
            <w:rFonts w:cs="Times New Roman"/>
            <w:sz w:val="24"/>
            <w:szCs w:val="24"/>
          </w:rPr>
          <w:t>dWdudUb</w:t>
        </w:r>
        <w:r w:rsidRPr="0090258B">
          <w:rPr>
            <w:rStyle w:val="aa"/>
            <w:rFonts w:cs="Times New Roman"/>
            <w:sz w:val="24"/>
            <w:szCs w:val="24"/>
            <w:lang w:val="ru-RU"/>
          </w:rPr>
          <w:t>1</w:t>
        </w:r>
        <w:r w:rsidRPr="0090258B">
          <w:rPr>
            <w:rStyle w:val="aa"/>
            <w:rFonts w:cs="Times New Roman"/>
            <w:sz w:val="24"/>
            <w:szCs w:val="24"/>
          </w:rPr>
          <w:t>xwYCWkyYE</w:t>
        </w:r>
      </w:hyperlink>
    </w:p>
    <w:p w14:paraId="185807DF" w14:textId="77777777" w:rsidR="00D20072" w:rsidRPr="0090258B" w:rsidRDefault="00D20072" w:rsidP="0090258B">
      <w:pPr>
        <w:pStyle w:val="a"/>
        <w:numPr>
          <w:ilvl w:val="0"/>
          <w:numId w:val="0"/>
        </w:numPr>
        <w:ind w:left="360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 xml:space="preserve"> — видеофрагменты, разборы и ответы на вопросы. Также на этом канале публикуются дополнительные материалы, дидактические игры, олимпиадные задания.</w:t>
      </w:r>
    </w:p>
    <w:p w14:paraId="0432BB53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 xml:space="preserve">Учи.ру: </w:t>
      </w:r>
      <w:r w:rsidRPr="0090258B">
        <w:rPr>
          <w:rFonts w:cs="Times New Roman"/>
          <w:sz w:val="24"/>
          <w:szCs w:val="24"/>
        </w:rPr>
        <w:t>https</w:t>
      </w:r>
      <w:r w:rsidRPr="0090258B">
        <w:rPr>
          <w:rFonts w:cs="Times New Roman"/>
          <w:sz w:val="24"/>
          <w:szCs w:val="24"/>
          <w:lang w:val="ru-RU"/>
        </w:rPr>
        <w:t>://</w:t>
      </w:r>
      <w:r w:rsidRPr="0090258B">
        <w:rPr>
          <w:rFonts w:cs="Times New Roman"/>
          <w:sz w:val="24"/>
          <w:szCs w:val="24"/>
        </w:rPr>
        <w:t>uchi</w:t>
      </w:r>
      <w:r w:rsidRPr="0090258B">
        <w:rPr>
          <w:rFonts w:cs="Times New Roman"/>
          <w:sz w:val="24"/>
          <w:szCs w:val="24"/>
          <w:lang w:val="ru-RU"/>
        </w:rPr>
        <w:t>.</w:t>
      </w:r>
      <w:r w:rsidRPr="0090258B">
        <w:rPr>
          <w:rFonts w:cs="Times New Roman"/>
          <w:sz w:val="24"/>
          <w:szCs w:val="24"/>
        </w:rPr>
        <w:t>ru</w:t>
      </w:r>
      <w:r w:rsidRPr="0090258B">
        <w:rPr>
          <w:rFonts w:cs="Times New Roman"/>
          <w:sz w:val="24"/>
          <w:szCs w:val="24"/>
          <w:lang w:val="ru-RU"/>
        </w:rPr>
        <w:t>/ — материалы по математике, логическим и текстовым задачам; наличие конкретного задания зависит от доступного раздела и условий доступа.</w:t>
      </w:r>
    </w:p>
    <w:p w14:paraId="2949134E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  <w:lang w:val="ru-RU"/>
        </w:rPr>
        <w:t xml:space="preserve">ЯКласс: </w:t>
      </w:r>
      <w:r w:rsidRPr="0090258B">
        <w:rPr>
          <w:rFonts w:cs="Times New Roman"/>
          <w:sz w:val="24"/>
          <w:szCs w:val="24"/>
        </w:rPr>
        <w:t>https</w:t>
      </w:r>
      <w:r w:rsidRPr="0090258B">
        <w:rPr>
          <w:rFonts w:cs="Times New Roman"/>
          <w:sz w:val="24"/>
          <w:szCs w:val="24"/>
          <w:lang w:val="ru-RU"/>
        </w:rPr>
        <w:t>://</w:t>
      </w:r>
      <w:r w:rsidRPr="0090258B">
        <w:rPr>
          <w:rFonts w:cs="Times New Roman"/>
          <w:sz w:val="24"/>
          <w:szCs w:val="24"/>
        </w:rPr>
        <w:t>www</w:t>
      </w:r>
      <w:r w:rsidRPr="0090258B">
        <w:rPr>
          <w:rFonts w:cs="Times New Roman"/>
          <w:sz w:val="24"/>
          <w:szCs w:val="24"/>
          <w:lang w:val="ru-RU"/>
        </w:rPr>
        <w:t>.</w:t>
      </w:r>
      <w:r w:rsidRPr="0090258B">
        <w:rPr>
          <w:rFonts w:cs="Times New Roman"/>
          <w:sz w:val="24"/>
          <w:szCs w:val="24"/>
        </w:rPr>
        <w:t>yaklass</w:t>
      </w:r>
      <w:r w:rsidRPr="0090258B">
        <w:rPr>
          <w:rFonts w:cs="Times New Roman"/>
          <w:sz w:val="24"/>
          <w:szCs w:val="24"/>
          <w:lang w:val="ru-RU"/>
        </w:rPr>
        <w:t>.</w:t>
      </w:r>
      <w:r w:rsidRPr="0090258B">
        <w:rPr>
          <w:rFonts w:cs="Times New Roman"/>
          <w:sz w:val="24"/>
          <w:szCs w:val="24"/>
        </w:rPr>
        <w:t>ru</w:t>
      </w:r>
      <w:r w:rsidRPr="0090258B">
        <w:rPr>
          <w:rFonts w:cs="Times New Roman"/>
          <w:sz w:val="24"/>
          <w:szCs w:val="24"/>
          <w:lang w:val="ru-RU"/>
        </w:rPr>
        <w:t>/ — дополнительные тренировочные задания; доступность отдельных материалов может зависеть от регистрации и подписки.</w:t>
      </w:r>
    </w:p>
    <w:p w14:paraId="73765AFE" w14:textId="77777777" w:rsidR="00D20072" w:rsidRPr="0090258B" w:rsidRDefault="00D20072" w:rsidP="0090258B">
      <w:pPr>
        <w:pStyle w:val="a"/>
        <w:rPr>
          <w:rFonts w:cs="Times New Roman"/>
          <w:sz w:val="24"/>
          <w:szCs w:val="24"/>
          <w:lang w:val="ru-RU"/>
        </w:rPr>
      </w:pPr>
      <w:r w:rsidRPr="0090258B">
        <w:rPr>
          <w:rFonts w:cs="Times New Roman"/>
          <w:sz w:val="24"/>
          <w:szCs w:val="24"/>
        </w:rPr>
        <w:t>GeoGebra</w:t>
      </w:r>
      <w:r w:rsidRPr="0090258B">
        <w:rPr>
          <w:rFonts w:cs="Times New Roman"/>
          <w:sz w:val="24"/>
          <w:szCs w:val="24"/>
          <w:lang w:val="ru-RU"/>
        </w:rPr>
        <w:t xml:space="preserve">: </w:t>
      </w:r>
      <w:r w:rsidRPr="0090258B">
        <w:rPr>
          <w:rFonts w:cs="Times New Roman"/>
          <w:sz w:val="24"/>
          <w:szCs w:val="24"/>
        </w:rPr>
        <w:t>https</w:t>
      </w:r>
      <w:r w:rsidRPr="0090258B">
        <w:rPr>
          <w:rFonts w:cs="Times New Roman"/>
          <w:sz w:val="24"/>
          <w:szCs w:val="24"/>
          <w:lang w:val="ru-RU"/>
        </w:rPr>
        <w:t>://</w:t>
      </w:r>
      <w:r w:rsidRPr="0090258B">
        <w:rPr>
          <w:rFonts w:cs="Times New Roman"/>
          <w:sz w:val="24"/>
          <w:szCs w:val="24"/>
        </w:rPr>
        <w:t>www</w:t>
      </w:r>
      <w:r w:rsidRPr="0090258B">
        <w:rPr>
          <w:rFonts w:cs="Times New Roman"/>
          <w:sz w:val="24"/>
          <w:szCs w:val="24"/>
          <w:lang w:val="ru-RU"/>
        </w:rPr>
        <w:t>.</w:t>
      </w:r>
      <w:r w:rsidRPr="0090258B">
        <w:rPr>
          <w:rFonts w:cs="Times New Roman"/>
          <w:sz w:val="24"/>
          <w:szCs w:val="24"/>
        </w:rPr>
        <w:t>geogebra</w:t>
      </w:r>
      <w:r w:rsidRPr="0090258B">
        <w:rPr>
          <w:rFonts w:cs="Times New Roman"/>
          <w:sz w:val="24"/>
          <w:szCs w:val="24"/>
          <w:lang w:val="ru-RU"/>
        </w:rPr>
        <w:t>.</w:t>
      </w:r>
      <w:r w:rsidRPr="0090258B">
        <w:rPr>
          <w:rFonts w:cs="Times New Roman"/>
          <w:sz w:val="24"/>
          <w:szCs w:val="24"/>
        </w:rPr>
        <w:t>org</w:t>
      </w:r>
      <w:r w:rsidRPr="0090258B">
        <w:rPr>
          <w:rFonts w:cs="Times New Roman"/>
          <w:sz w:val="24"/>
          <w:szCs w:val="24"/>
          <w:lang w:val="ru-RU"/>
        </w:rPr>
        <w:t>/</w:t>
      </w:r>
      <w:r w:rsidRPr="0090258B">
        <w:rPr>
          <w:rFonts w:cs="Times New Roman"/>
          <w:sz w:val="24"/>
          <w:szCs w:val="24"/>
        </w:rPr>
        <w:t>geometry</w:t>
      </w:r>
      <w:r w:rsidRPr="0090258B">
        <w:rPr>
          <w:rFonts w:cs="Times New Roman"/>
          <w:sz w:val="24"/>
          <w:szCs w:val="24"/>
          <w:lang w:val="ru-RU"/>
        </w:rPr>
        <w:t xml:space="preserve"> и </w:t>
      </w:r>
      <w:r w:rsidRPr="0090258B">
        <w:rPr>
          <w:rFonts w:cs="Times New Roman"/>
          <w:sz w:val="24"/>
          <w:szCs w:val="24"/>
        </w:rPr>
        <w:t>https</w:t>
      </w:r>
      <w:r w:rsidRPr="0090258B">
        <w:rPr>
          <w:rFonts w:cs="Times New Roman"/>
          <w:sz w:val="24"/>
          <w:szCs w:val="24"/>
          <w:lang w:val="ru-RU"/>
        </w:rPr>
        <w:t>://</w:t>
      </w:r>
      <w:r w:rsidRPr="0090258B">
        <w:rPr>
          <w:rFonts w:cs="Times New Roman"/>
          <w:sz w:val="24"/>
          <w:szCs w:val="24"/>
        </w:rPr>
        <w:t>www</w:t>
      </w:r>
      <w:r w:rsidRPr="0090258B">
        <w:rPr>
          <w:rFonts w:cs="Times New Roman"/>
          <w:sz w:val="24"/>
          <w:szCs w:val="24"/>
          <w:lang w:val="ru-RU"/>
        </w:rPr>
        <w:t>.</w:t>
      </w:r>
      <w:r w:rsidRPr="0090258B">
        <w:rPr>
          <w:rFonts w:cs="Times New Roman"/>
          <w:sz w:val="24"/>
          <w:szCs w:val="24"/>
        </w:rPr>
        <w:t>geogebra</w:t>
      </w:r>
      <w:r w:rsidRPr="0090258B">
        <w:rPr>
          <w:rFonts w:cs="Times New Roman"/>
          <w:sz w:val="24"/>
          <w:szCs w:val="24"/>
          <w:lang w:val="ru-RU"/>
        </w:rPr>
        <w:t>.</w:t>
      </w:r>
      <w:r w:rsidRPr="0090258B">
        <w:rPr>
          <w:rFonts w:cs="Times New Roman"/>
          <w:sz w:val="24"/>
          <w:szCs w:val="24"/>
        </w:rPr>
        <w:t>org</w:t>
      </w:r>
      <w:r w:rsidRPr="0090258B">
        <w:rPr>
          <w:rFonts w:cs="Times New Roman"/>
          <w:sz w:val="24"/>
          <w:szCs w:val="24"/>
          <w:lang w:val="ru-RU"/>
        </w:rPr>
        <w:t>/3</w:t>
      </w:r>
      <w:r w:rsidRPr="0090258B">
        <w:rPr>
          <w:rFonts w:cs="Times New Roman"/>
          <w:sz w:val="24"/>
          <w:szCs w:val="24"/>
        </w:rPr>
        <w:t>d</w:t>
      </w:r>
      <w:r w:rsidRPr="0090258B">
        <w:rPr>
          <w:rFonts w:cs="Times New Roman"/>
          <w:sz w:val="24"/>
          <w:szCs w:val="24"/>
          <w:lang w:val="ru-RU"/>
        </w:rPr>
        <w:t xml:space="preserve"> — интерактивные инструменты для построения и исследования плоских и пространственных фигур.</w:t>
      </w:r>
    </w:p>
    <w:p w14:paraId="1E8DC34D" w14:textId="77777777" w:rsidR="00D20072" w:rsidRPr="0090258B" w:rsidRDefault="00D20072" w:rsidP="0090258B">
      <w:pPr>
        <w:jc w:val="both"/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Примечание: перечень ЭОР/ЦОР — методические рекомендации составителя программы, а не перечень ресурсов, прямо названных в рабочей тетради. Перед использованием педагог проверяет доступность, возрастную уместность, содержание конкретного задания и соответствие цели занятия. При отсутствии интернета занятия проводятся по рабочим листам и заранее подготовленным материалам.</w:t>
      </w:r>
    </w:p>
    <w:p w14:paraId="3F8A32B8" w14:textId="77777777" w:rsidR="00D20072" w:rsidRPr="0090258B" w:rsidRDefault="00D20072" w:rsidP="0090258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90258B">
        <w:rPr>
          <w:rFonts w:ascii="Times New Roman" w:hAnsi="Times New Roman" w:cs="Times New Roman"/>
          <w:sz w:val="24"/>
          <w:szCs w:val="24"/>
          <w:lang w:val="ru-RU"/>
        </w:rPr>
        <w:t>7. Методическая основа</w:t>
      </w:r>
    </w:p>
    <w:p w14:paraId="33C89D34" w14:textId="77777777" w:rsidR="00D20072" w:rsidRPr="0090258B" w:rsidRDefault="00D20072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sz w:val="24"/>
          <w:szCs w:val="24"/>
        </w:rPr>
        <w:t>Основной источник содержания —рабочая тетрадь «Математический кружок. Для школьников — любителей математики. Часть 1», включающая 17 занятий, тематический план и методические пояснения. В самой тетради приведён список использованных авторами материалов, в том числе: А. Г. Бураго «Дневник математического кружка: первый год занятий» (МЦНМО, 2017); А. В. Забелин, С. Ю. Сорокина «Дверца в математику. Увлекательный кружок для 3—4 классов» (МЦНМО, 2018); А. К. Звонкин «Малыши и математика. Домашний кружок для дошкольников».</w:t>
      </w:r>
    </w:p>
    <w:p w14:paraId="32439DFF" w14:textId="77777777" w:rsidR="00A87847" w:rsidRPr="0090258B" w:rsidRDefault="00A8784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10BC3" w14:textId="77777777" w:rsidR="00A87847" w:rsidRPr="0090258B" w:rsidRDefault="00A8784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D26A9" w14:textId="77777777" w:rsidR="00A87847" w:rsidRPr="0090258B" w:rsidRDefault="00A8784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C0EDAB" w14:textId="77777777" w:rsidR="00A87847" w:rsidRPr="0090258B" w:rsidRDefault="00A8784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6AB5E1" w14:textId="77777777" w:rsidR="009B5069" w:rsidRPr="0090258B" w:rsidRDefault="009B5069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03CD9" w14:textId="77777777" w:rsidR="009B5069" w:rsidRPr="0090258B" w:rsidRDefault="009B5069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B2EF1" w14:textId="77777777" w:rsidR="009B5069" w:rsidRPr="0090258B" w:rsidRDefault="009B5069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4B2CA" w14:textId="77777777" w:rsidR="009B5069" w:rsidRPr="0090258B" w:rsidRDefault="009B5069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B9DB0" w14:textId="77777777" w:rsidR="00C37297" w:rsidRPr="0090258B" w:rsidRDefault="00C3729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58B">
        <w:rPr>
          <w:rFonts w:ascii="Times New Roman" w:hAnsi="Times New Roman" w:cs="Times New Roman"/>
          <w:b/>
          <w:sz w:val="24"/>
          <w:szCs w:val="24"/>
        </w:rPr>
        <w:t xml:space="preserve">Запрещается распространять данный материал в коммерческих целях! </w:t>
      </w:r>
    </w:p>
    <w:p w14:paraId="6AED4C84" w14:textId="77777777" w:rsidR="00C37297" w:rsidRPr="0090258B" w:rsidRDefault="00C3729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58B">
        <w:rPr>
          <w:rFonts w:ascii="Times New Roman" w:hAnsi="Times New Roman" w:cs="Times New Roman"/>
          <w:b/>
          <w:sz w:val="24"/>
          <w:szCs w:val="24"/>
        </w:rPr>
        <w:t xml:space="preserve">Распечатывайте, пользуйтесь, занимайтесь, и пусть это пособие поможет вам </w:t>
      </w:r>
    </w:p>
    <w:p w14:paraId="2C9D4D27" w14:textId="77777777" w:rsidR="00C37297" w:rsidRPr="0090258B" w:rsidRDefault="00C37297" w:rsidP="009025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58B">
        <w:rPr>
          <w:rFonts w:ascii="Times New Roman" w:hAnsi="Times New Roman" w:cs="Times New Roman"/>
          <w:b/>
          <w:sz w:val="24"/>
          <w:szCs w:val="24"/>
        </w:rPr>
        <w:t>эффективно проводить занятия и достигать отличных результатов!</w:t>
      </w:r>
    </w:p>
    <w:p w14:paraId="29A5ABE8" w14:textId="77777777" w:rsidR="00C37297" w:rsidRPr="0090258B" w:rsidRDefault="00A5425D" w:rsidP="0090258B">
      <w:pPr>
        <w:rPr>
          <w:rFonts w:ascii="Times New Roman" w:hAnsi="Times New Roman" w:cs="Times New Roman"/>
          <w:sz w:val="24"/>
          <w:szCs w:val="24"/>
        </w:rPr>
      </w:pPr>
      <w:r w:rsidRPr="0090258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28B1DC" wp14:editId="403C4DE4">
                <wp:simplePos x="0" y="0"/>
                <wp:positionH relativeFrom="column">
                  <wp:posOffset>1463078</wp:posOffset>
                </wp:positionH>
                <wp:positionV relativeFrom="paragraph">
                  <wp:posOffset>93382</wp:posOffset>
                </wp:positionV>
                <wp:extent cx="2881630" cy="1640541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16405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F39EE" w14:textId="77777777" w:rsidR="00C37297" w:rsidRPr="00886BDD" w:rsidRDefault="00C37297" w:rsidP="00C37297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Еще больше интересных материалов </w:t>
                            </w:r>
                          </w:p>
                          <w:p w14:paraId="4E7E4703" w14:textId="77777777" w:rsidR="00C37297" w:rsidRPr="00886BDD" w:rsidRDefault="00C37297" w:rsidP="00C37297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на сайте магазина УМНЫЕ ПОСОБИЯ </w:t>
                            </w:r>
                          </w:p>
                          <w:p w14:paraId="5D7718FA" w14:textId="77777777" w:rsidR="00C37297" w:rsidRDefault="00000000" w:rsidP="00C37297">
                            <w:pPr>
                              <w:jc w:val="center"/>
                              <w:rPr>
                                <w:rStyle w:val="aa"/>
                                <w:rFonts w:ascii="Architun" w:hAnsi="Architun"/>
                                <w:sz w:val="28"/>
                              </w:rPr>
                            </w:pPr>
                            <w:hyperlink r:id="rId24" w:history="1">
                              <w:r w:rsidR="00C37297" w:rsidRPr="00DD7FEB">
                                <w:rPr>
                                  <w:rStyle w:val="aa"/>
                                  <w:rFonts w:ascii="Architun" w:hAnsi="Architun"/>
                                  <w:sz w:val="28"/>
                                </w:rPr>
                                <w:t>https://umnye-posobiya.ru/</w:t>
                              </w:r>
                            </w:hyperlink>
                            <w:r w:rsidR="00A5425D">
                              <w:rPr>
                                <w:rStyle w:val="aa"/>
                                <w:rFonts w:ascii="Architun" w:hAnsi="Architun"/>
                                <w:sz w:val="28"/>
                              </w:rPr>
                              <w:t xml:space="preserve">     </w:t>
                            </w:r>
                          </w:p>
                          <w:p w14:paraId="3D061553" w14:textId="77777777" w:rsidR="00A5425D" w:rsidRDefault="00A5425D" w:rsidP="00C37297">
                            <w:pPr>
                              <w:jc w:val="center"/>
                              <w:rPr>
                                <w:rStyle w:val="aa"/>
                                <w:rFonts w:ascii="Architun" w:hAnsi="Architun"/>
                                <w:sz w:val="28"/>
                              </w:rPr>
                            </w:pPr>
                            <w:r>
                              <w:rPr>
                                <w:rStyle w:val="aa"/>
                                <w:rFonts w:ascii="Architun" w:hAnsi="Architun"/>
                                <w:color w:val="auto"/>
                                <w:sz w:val="28"/>
                                <w:u w:val="none"/>
                              </w:rPr>
                              <w:t>МАХ канал</w:t>
                            </w:r>
                            <w:r w:rsidRPr="00A5425D">
                              <w:t xml:space="preserve"> </w:t>
                            </w:r>
                            <w:hyperlink r:id="rId25" w:history="1">
                              <w:r w:rsidRPr="00027BC4">
                                <w:rPr>
                                  <w:rStyle w:val="aa"/>
                                  <w:rFonts w:ascii="Architun" w:hAnsi="Architun"/>
                                  <w:sz w:val="28"/>
                                </w:rPr>
                                <w:t>https://max.ru/channel_um_posobia</w:t>
                              </w:r>
                            </w:hyperlink>
                            <w:r w:rsidRPr="00A5425D">
                              <w:rPr>
                                <w:rStyle w:val="aa"/>
                                <w:rFonts w:ascii="Architun" w:hAnsi="Architun"/>
                                <w:color w:val="auto"/>
                                <w:sz w:val="28"/>
                                <w:u w:val="none"/>
                              </w:rPr>
                              <w:t xml:space="preserve"> </w:t>
                            </w:r>
                          </w:p>
                          <w:p w14:paraId="2D6CD736" w14:textId="77777777" w:rsidR="00A5425D" w:rsidRDefault="00A5425D" w:rsidP="00C37297">
                            <w:pPr>
                              <w:jc w:val="center"/>
                              <w:rPr>
                                <w:rStyle w:val="aa"/>
                                <w:rFonts w:ascii="Architun" w:hAnsi="Architun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8B1D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15.2pt;margin-top:7.35pt;width:226.9pt;height:12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" filled="f" stroked="f">
                <v:textbox>
                  <w:txbxContent>
                    <w:p w14:paraId="439F39EE" w14:textId="77777777" w:rsidR="00C37297" w:rsidRPr="00886BDD" w:rsidRDefault="00C37297" w:rsidP="00C37297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Еще больше интересных материалов </w:t>
                      </w:r>
                    </w:p>
                    <w:p w14:paraId="4E7E4703" w14:textId="77777777" w:rsidR="00C37297" w:rsidRPr="00886BDD" w:rsidRDefault="00C37297" w:rsidP="00C37297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на сайте магазина УМНЫЕ ПОСОБИЯ </w:t>
                      </w:r>
                    </w:p>
                    <w:p w14:paraId="5D7718FA" w14:textId="77777777" w:rsidR="00C37297" w:rsidRDefault="00000000" w:rsidP="00C37297">
                      <w:pPr>
                        <w:jc w:val="center"/>
                        <w:rPr>
                          <w:rStyle w:val="aa"/>
                          <w:rFonts w:ascii="Architun" w:hAnsi="Architun"/>
                          <w:sz w:val="28"/>
                        </w:rPr>
                      </w:pPr>
                      <w:hyperlink r:id="rId26" w:history="1">
                        <w:r w:rsidR="00C37297" w:rsidRPr="00DD7FEB">
                          <w:rPr>
                            <w:rStyle w:val="aa"/>
                            <w:rFonts w:ascii="Architun" w:hAnsi="Architun"/>
                            <w:sz w:val="28"/>
                          </w:rPr>
                          <w:t>https://umnye-posobiya.ru/</w:t>
                        </w:r>
                      </w:hyperlink>
                      <w:r w:rsidR="00A5425D">
                        <w:rPr>
                          <w:rStyle w:val="aa"/>
                          <w:rFonts w:ascii="Architun" w:hAnsi="Architun"/>
                          <w:sz w:val="28"/>
                        </w:rPr>
                        <w:t xml:space="preserve">     </w:t>
                      </w:r>
                    </w:p>
                    <w:p w14:paraId="3D061553" w14:textId="77777777" w:rsidR="00A5425D" w:rsidRDefault="00A5425D" w:rsidP="00C37297">
                      <w:pPr>
                        <w:jc w:val="center"/>
                        <w:rPr>
                          <w:rStyle w:val="aa"/>
                          <w:rFonts w:ascii="Architun" w:hAnsi="Architun"/>
                          <w:sz w:val="28"/>
                        </w:rPr>
                      </w:pPr>
                      <w:r>
                        <w:rPr>
                          <w:rStyle w:val="aa"/>
                          <w:rFonts w:ascii="Architun" w:hAnsi="Architun"/>
                          <w:color w:val="auto"/>
                          <w:sz w:val="28"/>
                          <w:u w:val="none"/>
                        </w:rPr>
                        <w:t>МАХ канал</w:t>
                      </w:r>
                      <w:r w:rsidRPr="00A5425D">
                        <w:t xml:space="preserve"> </w:t>
                      </w:r>
                      <w:hyperlink r:id="rId27" w:history="1">
                        <w:r w:rsidRPr="00027BC4">
                          <w:rPr>
                            <w:rStyle w:val="aa"/>
                            <w:rFonts w:ascii="Architun" w:hAnsi="Architun"/>
                            <w:sz w:val="28"/>
                          </w:rPr>
                          <w:t>https://max.ru/channel_um_posobia</w:t>
                        </w:r>
                      </w:hyperlink>
                      <w:r w:rsidRPr="00A5425D">
                        <w:rPr>
                          <w:rStyle w:val="aa"/>
                          <w:rFonts w:ascii="Architun" w:hAnsi="Architun"/>
                          <w:color w:val="auto"/>
                          <w:sz w:val="28"/>
                          <w:u w:val="none"/>
                        </w:rPr>
                        <w:t xml:space="preserve"> </w:t>
                      </w:r>
                    </w:p>
                    <w:p w14:paraId="2D6CD736" w14:textId="77777777" w:rsidR="00A5425D" w:rsidRDefault="00A5425D" w:rsidP="00C37297">
                      <w:pPr>
                        <w:jc w:val="center"/>
                        <w:rPr>
                          <w:rStyle w:val="aa"/>
                          <w:rFonts w:ascii="Architun" w:hAnsi="Architun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7297" w:rsidRPr="009025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0" locked="0" layoutInCell="1" allowOverlap="1" wp14:anchorId="6484FF2A" wp14:editId="5D3DD834">
            <wp:simplePos x="0" y="0"/>
            <wp:positionH relativeFrom="column">
              <wp:posOffset>-3810</wp:posOffset>
            </wp:positionH>
            <wp:positionV relativeFrom="paragraph">
              <wp:posOffset>182372</wp:posOffset>
            </wp:positionV>
            <wp:extent cx="1109345" cy="1109345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0BBD8" w14:textId="77777777" w:rsidR="00C37297" w:rsidRPr="0090258B" w:rsidRDefault="00C37297" w:rsidP="0090258B">
      <w:pPr>
        <w:rPr>
          <w:rFonts w:ascii="Times New Roman" w:hAnsi="Times New Roman" w:cs="Times New Roman"/>
          <w:sz w:val="24"/>
          <w:szCs w:val="24"/>
        </w:rPr>
      </w:pPr>
    </w:p>
    <w:p w14:paraId="23F34222" w14:textId="77777777" w:rsidR="00C37297" w:rsidRPr="0090258B" w:rsidRDefault="00C37297" w:rsidP="0090258B">
      <w:pPr>
        <w:rPr>
          <w:rFonts w:ascii="Times New Roman" w:hAnsi="Times New Roman" w:cs="Times New Roman"/>
          <w:sz w:val="24"/>
          <w:szCs w:val="24"/>
        </w:rPr>
      </w:pPr>
    </w:p>
    <w:p w14:paraId="463CE513" w14:textId="77777777" w:rsidR="00C37297" w:rsidRPr="0090258B" w:rsidRDefault="00C37297" w:rsidP="0090258B">
      <w:pPr>
        <w:rPr>
          <w:rFonts w:ascii="Times New Roman" w:hAnsi="Times New Roman" w:cs="Times New Roman"/>
          <w:sz w:val="24"/>
          <w:szCs w:val="24"/>
        </w:rPr>
      </w:pPr>
    </w:p>
    <w:p w14:paraId="292CD1C3" w14:textId="49033992" w:rsidR="00C37297" w:rsidRPr="0090258B" w:rsidRDefault="00C37297" w:rsidP="009025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6F9EB7" w14:textId="24DB291C" w:rsidR="003A6FF6" w:rsidRPr="0090258B" w:rsidRDefault="00CA03A6" w:rsidP="009025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 wp14:anchorId="06C4D55E" wp14:editId="6A3D9611">
            <wp:simplePos x="0" y="0"/>
            <wp:positionH relativeFrom="column">
              <wp:posOffset>594995</wp:posOffset>
            </wp:positionH>
            <wp:positionV relativeFrom="paragraph">
              <wp:posOffset>5818505</wp:posOffset>
            </wp:positionV>
            <wp:extent cx="5303520" cy="808730"/>
            <wp:effectExtent l="0" t="0" r="0" b="0"/>
            <wp:wrapNone/>
            <wp:docPr id="20985853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585309" name="Рисунок 209858530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80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5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289C3CF3" wp14:editId="1E5EC90A">
            <wp:simplePos x="0" y="0"/>
            <wp:positionH relativeFrom="column">
              <wp:posOffset>78105</wp:posOffset>
            </wp:positionH>
            <wp:positionV relativeFrom="paragraph">
              <wp:posOffset>823595</wp:posOffset>
            </wp:positionV>
            <wp:extent cx="1156970" cy="1156970"/>
            <wp:effectExtent l="0" t="0" r="5080" b="5080"/>
            <wp:wrapNone/>
            <wp:docPr id="29" name="Рисунок 29" descr="C:\Users\ilsba\Downloads\a4238587-8d7d-4dee-9c1f-b23b0475ca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sba\Downloads\a4238587-8d7d-4dee-9c1f-b23b0475cafc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15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58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6807AF" wp14:editId="57638F73">
                <wp:simplePos x="0" y="0"/>
                <wp:positionH relativeFrom="column">
                  <wp:posOffset>700405</wp:posOffset>
                </wp:positionH>
                <wp:positionV relativeFrom="paragraph">
                  <wp:posOffset>122555</wp:posOffset>
                </wp:positionV>
                <wp:extent cx="5388610" cy="1860550"/>
                <wp:effectExtent l="0" t="0" r="0" b="635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8610" cy="186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B612A" w14:textId="7F52113C" w:rsidR="00C37297" w:rsidRDefault="00C37297" w:rsidP="00CA03A6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>Смотрите видеофрагменты умных  занятий с дошкольниками и</w:t>
                            </w:r>
                          </w:p>
                          <w:p w14:paraId="018B8D09" w14:textId="77777777" w:rsidR="00C37297" w:rsidRDefault="00C37297" w:rsidP="00C37297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 младшими школьниками в блогах  Галины Каримовой – </w:t>
                            </w:r>
                          </w:p>
                          <w:p w14:paraId="61AE40A6" w14:textId="77777777" w:rsidR="00C37297" w:rsidRDefault="00C37297" w:rsidP="00C37297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автора развивающих пособий, </w:t>
                            </w:r>
                          </w:p>
                          <w:p w14:paraId="74F30ADA" w14:textId="77777777" w:rsidR="00C37297" w:rsidRPr="00886BDD" w:rsidRDefault="00C37297" w:rsidP="00C37297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руководителя детского центра </w:t>
                            </w:r>
                          </w:p>
                          <w:p w14:paraId="2AF43DBD" w14:textId="77777777" w:rsidR="00C37297" w:rsidRPr="00886BDD" w:rsidRDefault="00C37297" w:rsidP="00C37297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МАХ  </w:t>
                            </w:r>
                            <w:hyperlink r:id="rId31" w:history="1">
                              <w:r w:rsidRPr="00886BDD">
                                <w:rPr>
                                  <w:rStyle w:val="aa"/>
                                  <w:rFonts w:ascii="Architun" w:hAnsi="Architun"/>
                                  <w:sz w:val="28"/>
                                </w:rPr>
                                <w:t>https://max.ru/galina_mentalka</w:t>
                              </w:r>
                            </w:hyperlink>
                          </w:p>
                          <w:p w14:paraId="76F14EE7" w14:textId="77777777" w:rsidR="00C37297" w:rsidRPr="00886BDD" w:rsidRDefault="00C37297" w:rsidP="00C37297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32"/>
                              </w:rPr>
                            </w:pP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     ВК </w:t>
                            </w:r>
                            <w:hyperlink r:id="rId32" w:history="1">
                              <w:r w:rsidRPr="00886BDD">
                                <w:rPr>
                                  <w:rStyle w:val="aa"/>
                                  <w:rFonts w:ascii="Architun" w:hAnsi="Architun"/>
                                  <w:sz w:val="28"/>
                                </w:rPr>
                                <w:t>https://vk.com/club175600692</w:t>
                              </w:r>
                            </w:hyperlink>
                          </w:p>
                          <w:p w14:paraId="226CEC8E" w14:textId="77777777" w:rsidR="00C37297" w:rsidRPr="00886BDD" w:rsidRDefault="00C37297" w:rsidP="00C37297">
                            <w:pPr>
                              <w:jc w:val="center"/>
                              <w:rPr>
                                <w:rFonts w:ascii="Architun" w:hAnsi="Architun"/>
                                <w:sz w:val="32"/>
                              </w:rPr>
                            </w:pPr>
                          </w:p>
                          <w:p w14:paraId="47BBC825" w14:textId="77777777" w:rsidR="00C37297" w:rsidRPr="00886BDD" w:rsidRDefault="00C37297" w:rsidP="00C37297">
                            <w:pPr>
                              <w:jc w:val="center"/>
                              <w:rPr>
                                <w:rFonts w:ascii="Architun" w:hAnsi="Architun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807AF" id="_x0000_s1027" type="#_x0000_t202" style="position:absolute;margin-left:55.15pt;margin-top:9.65pt;width:424.3pt;height:14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" filled="f" stroked="f">
                <v:textbox>
                  <w:txbxContent>
                    <w:p w14:paraId="7ABB612A" w14:textId="7F52113C" w:rsidR="00C37297" w:rsidRDefault="00C37297" w:rsidP="00CA03A6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>Смотрите видеофрагменты умных  занятий с дошкольниками и</w:t>
                      </w:r>
                    </w:p>
                    <w:p w14:paraId="018B8D09" w14:textId="77777777" w:rsidR="00C37297" w:rsidRDefault="00C37297" w:rsidP="00C37297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 младшими школьниками в блогах  Галины Каримовой – </w:t>
                      </w:r>
                    </w:p>
                    <w:p w14:paraId="61AE40A6" w14:textId="77777777" w:rsidR="00C37297" w:rsidRDefault="00C37297" w:rsidP="00C37297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автора развивающих пособий, </w:t>
                      </w:r>
                    </w:p>
                    <w:p w14:paraId="74F30ADA" w14:textId="77777777" w:rsidR="00C37297" w:rsidRPr="00886BDD" w:rsidRDefault="00C37297" w:rsidP="00C37297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руководителя детского центра </w:t>
                      </w:r>
                    </w:p>
                    <w:p w14:paraId="2AF43DBD" w14:textId="77777777" w:rsidR="00C37297" w:rsidRPr="00886BDD" w:rsidRDefault="00C37297" w:rsidP="00C37297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МАХ  </w:t>
                      </w:r>
                      <w:hyperlink r:id="rId33" w:history="1">
                        <w:r w:rsidRPr="00886BDD">
                          <w:rPr>
                            <w:rStyle w:val="aa"/>
                            <w:rFonts w:ascii="Architun" w:hAnsi="Architun"/>
                            <w:sz w:val="28"/>
                          </w:rPr>
                          <w:t>https://max.ru/galina_mentalka</w:t>
                        </w:r>
                      </w:hyperlink>
                    </w:p>
                    <w:p w14:paraId="76F14EE7" w14:textId="77777777" w:rsidR="00C37297" w:rsidRPr="00886BDD" w:rsidRDefault="00C37297" w:rsidP="00C37297">
                      <w:pPr>
                        <w:spacing w:after="0"/>
                        <w:jc w:val="center"/>
                        <w:rPr>
                          <w:rFonts w:ascii="Architun" w:hAnsi="Architun"/>
                          <w:sz w:val="32"/>
                        </w:rPr>
                      </w:pP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     ВК </w:t>
                      </w:r>
                      <w:hyperlink r:id="rId34" w:history="1">
                        <w:r w:rsidRPr="00886BDD">
                          <w:rPr>
                            <w:rStyle w:val="aa"/>
                            <w:rFonts w:ascii="Architun" w:hAnsi="Architun"/>
                            <w:sz w:val="28"/>
                          </w:rPr>
                          <w:t>https://vk.com/club175600692</w:t>
                        </w:r>
                      </w:hyperlink>
                    </w:p>
                    <w:p w14:paraId="226CEC8E" w14:textId="77777777" w:rsidR="00C37297" w:rsidRPr="00886BDD" w:rsidRDefault="00C37297" w:rsidP="00C37297">
                      <w:pPr>
                        <w:jc w:val="center"/>
                        <w:rPr>
                          <w:rFonts w:ascii="Architun" w:hAnsi="Architun"/>
                          <w:sz w:val="32"/>
                        </w:rPr>
                      </w:pPr>
                    </w:p>
                    <w:p w14:paraId="47BBC825" w14:textId="77777777" w:rsidR="00C37297" w:rsidRPr="00886BDD" w:rsidRDefault="00C37297" w:rsidP="00C37297">
                      <w:pPr>
                        <w:jc w:val="center"/>
                        <w:rPr>
                          <w:rFonts w:ascii="Architun" w:hAnsi="Architun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A6FF6" w:rsidRPr="0090258B" w:rsidSect="00694592">
      <w:headerReference w:type="default" r:id="rId35"/>
      <w:footerReference w:type="default" r:id="rId36"/>
      <w:pgSz w:w="11906" w:h="16838"/>
      <w:pgMar w:top="993" w:right="851" w:bottom="851" w:left="851" w:header="284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E4B45" w14:textId="77777777" w:rsidR="000B6FB0" w:rsidRDefault="000B6FB0" w:rsidP="00B329E4">
      <w:pPr>
        <w:spacing w:after="0" w:line="240" w:lineRule="auto"/>
      </w:pPr>
      <w:r>
        <w:separator/>
      </w:r>
    </w:p>
  </w:endnote>
  <w:endnote w:type="continuationSeparator" w:id="0">
    <w:p w14:paraId="22124E76" w14:textId="77777777" w:rsidR="000B6FB0" w:rsidRDefault="000B6FB0" w:rsidP="00B32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chitun">
    <w:altName w:val="Calibri"/>
    <w:charset w:val="CC"/>
    <w:family w:val="auto"/>
    <w:pitch w:val="variable"/>
    <w:sig w:usb0="A10002FF" w:usb1="000040FB" w:usb2="00000000" w:usb3="00000000" w:csb0="0000019F" w:csb1="00000000"/>
  </w:font>
  <w:font w:name="Comic CAT">
    <w:panose1 w:val="02000500000000000000"/>
    <w:charset w:val="00"/>
    <w:family w:val="auto"/>
    <w:pitch w:val="variable"/>
    <w:sig w:usb0="000002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73049" w14:textId="77777777" w:rsidR="00B329E4" w:rsidRPr="009B5069" w:rsidRDefault="00B329E4" w:rsidP="00B329E4">
    <w:pPr>
      <w:pStyle w:val="a6"/>
      <w:jc w:val="center"/>
      <w:rPr>
        <w:rFonts w:ascii="Comic CAT" w:hAnsi="Comic CAT"/>
        <w:sz w:val="16"/>
      </w:rPr>
    </w:pPr>
    <w:r w:rsidRPr="009B5069">
      <w:rPr>
        <w:rFonts w:ascii="Comic CAT" w:hAnsi="Comic CAT"/>
        <w:sz w:val="16"/>
      </w:rPr>
      <w:t>Сайт для родителей и педагогов УМНЫЕ пособия. рф</w:t>
    </w:r>
  </w:p>
  <w:p w14:paraId="65A42522" w14:textId="77777777" w:rsidR="00B329E4" w:rsidRPr="00A26851" w:rsidRDefault="00B329E4">
    <w:pPr>
      <w:pStyle w:val="a6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45BCC" w14:textId="77777777" w:rsidR="000B6FB0" w:rsidRDefault="000B6FB0" w:rsidP="00B329E4">
      <w:pPr>
        <w:spacing w:after="0" w:line="240" w:lineRule="auto"/>
      </w:pPr>
      <w:r>
        <w:separator/>
      </w:r>
    </w:p>
  </w:footnote>
  <w:footnote w:type="continuationSeparator" w:id="0">
    <w:p w14:paraId="21928063" w14:textId="77777777" w:rsidR="000B6FB0" w:rsidRDefault="000B6FB0" w:rsidP="00B32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70E53" w14:textId="77777777" w:rsidR="00B329E4" w:rsidRPr="009B5069" w:rsidRDefault="009B5069" w:rsidP="00B329E4">
    <w:pPr>
      <w:pStyle w:val="a4"/>
      <w:jc w:val="center"/>
      <w:rPr>
        <w:rFonts w:ascii="Comic CAT" w:hAnsi="Comic CAT"/>
        <w:sz w:val="16"/>
      </w:rPr>
    </w:pPr>
    <w:r w:rsidRPr="009B5069">
      <w:rPr>
        <w:rFonts w:ascii="Comic CAT" w:hAnsi="Comic CAT"/>
        <w:sz w:val="16"/>
      </w:rPr>
      <w:t>Блог</w:t>
    </w:r>
    <w:r w:rsidRPr="009B5069">
      <w:rPr>
        <w:sz w:val="16"/>
      </w:rPr>
      <w:t xml:space="preserve"> </w:t>
    </w:r>
    <w:r w:rsidR="00B329E4" w:rsidRPr="009B5069">
      <w:rPr>
        <w:rFonts w:ascii="Comic CAT" w:hAnsi="Comic CAT"/>
        <w:sz w:val="16"/>
      </w:rPr>
      <w:t>@умные занятия с галиной</w:t>
    </w:r>
  </w:p>
  <w:p w14:paraId="005D34D6" w14:textId="77777777" w:rsidR="00B329E4" w:rsidRPr="00A26851" w:rsidRDefault="00B329E4">
    <w:pPr>
      <w:pStyle w:val="a4"/>
      <w:rPr>
        <w:rFonts w:ascii="Comic CAT" w:hAnsi="Comic CAT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57AEFF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C868A3"/>
    <w:multiLevelType w:val="hybridMultilevel"/>
    <w:tmpl w:val="506ED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255441">
    <w:abstractNumId w:val="1"/>
  </w:num>
  <w:num w:numId="2" w16cid:durableId="1451586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C9"/>
    <w:rsid w:val="000509B0"/>
    <w:rsid w:val="00056590"/>
    <w:rsid w:val="00057369"/>
    <w:rsid w:val="00081A50"/>
    <w:rsid w:val="000B6FB0"/>
    <w:rsid w:val="000D400E"/>
    <w:rsid w:val="001C1E1C"/>
    <w:rsid w:val="002D429D"/>
    <w:rsid w:val="002E59AF"/>
    <w:rsid w:val="002F6D43"/>
    <w:rsid w:val="003833F3"/>
    <w:rsid w:val="003A6FF6"/>
    <w:rsid w:val="003B74F5"/>
    <w:rsid w:val="003D6FF9"/>
    <w:rsid w:val="003E1C81"/>
    <w:rsid w:val="003E6E0D"/>
    <w:rsid w:val="00415760"/>
    <w:rsid w:val="004B631F"/>
    <w:rsid w:val="00552A66"/>
    <w:rsid w:val="005B4FE2"/>
    <w:rsid w:val="005C364F"/>
    <w:rsid w:val="0061610D"/>
    <w:rsid w:val="00673267"/>
    <w:rsid w:val="00694592"/>
    <w:rsid w:val="006B07C2"/>
    <w:rsid w:val="006D676B"/>
    <w:rsid w:val="00715118"/>
    <w:rsid w:val="00720936"/>
    <w:rsid w:val="007536E0"/>
    <w:rsid w:val="007612E5"/>
    <w:rsid w:val="00773C34"/>
    <w:rsid w:val="007F0D2D"/>
    <w:rsid w:val="00865BF5"/>
    <w:rsid w:val="008E1825"/>
    <w:rsid w:val="008E7249"/>
    <w:rsid w:val="0090258B"/>
    <w:rsid w:val="009920CD"/>
    <w:rsid w:val="009B5069"/>
    <w:rsid w:val="00A26851"/>
    <w:rsid w:val="00A32E5F"/>
    <w:rsid w:val="00A5425D"/>
    <w:rsid w:val="00A72CFA"/>
    <w:rsid w:val="00A87847"/>
    <w:rsid w:val="00AD1872"/>
    <w:rsid w:val="00B329E4"/>
    <w:rsid w:val="00BC08AF"/>
    <w:rsid w:val="00BD0D56"/>
    <w:rsid w:val="00BF4BFE"/>
    <w:rsid w:val="00C37297"/>
    <w:rsid w:val="00C71CE3"/>
    <w:rsid w:val="00CA03A6"/>
    <w:rsid w:val="00CB248F"/>
    <w:rsid w:val="00CD34CA"/>
    <w:rsid w:val="00D117A3"/>
    <w:rsid w:val="00D20072"/>
    <w:rsid w:val="00D26274"/>
    <w:rsid w:val="00D70498"/>
    <w:rsid w:val="00D71D35"/>
    <w:rsid w:val="00E12C9D"/>
    <w:rsid w:val="00E56056"/>
    <w:rsid w:val="00EA3F5F"/>
    <w:rsid w:val="00ED26A2"/>
    <w:rsid w:val="00F06EC9"/>
    <w:rsid w:val="00F24874"/>
    <w:rsid w:val="00FE5843"/>
    <w:rsid w:val="00FE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02E5"/>
  <w15:docId w15:val="{F7F32BD7-562F-4400-829C-69927BA2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D400E"/>
  </w:style>
  <w:style w:type="paragraph" w:styleId="1">
    <w:name w:val="heading 1"/>
    <w:basedOn w:val="a0"/>
    <w:next w:val="a0"/>
    <w:link w:val="10"/>
    <w:uiPriority w:val="9"/>
    <w:qFormat/>
    <w:rsid w:val="00D200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00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  <w:lang w:val="en-US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32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329E4"/>
  </w:style>
  <w:style w:type="paragraph" w:styleId="a6">
    <w:name w:val="footer"/>
    <w:basedOn w:val="a0"/>
    <w:link w:val="a7"/>
    <w:uiPriority w:val="99"/>
    <w:unhideWhenUsed/>
    <w:rsid w:val="00B32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329E4"/>
  </w:style>
  <w:style w:type="paragraph" w:styleId="a8">
    <w:name w:val="Balloon Text"/>
    <w:basedOn w:val="a0"/>
    <w:link w:val="a9"/>
    <w:uiPriority w:val="99"/>
    <w:semiHidden/>
    <w:unhideWhenUsed/>
    <w:rsid w:val="00B3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329E4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0D400E"/>
    <w:rPr>
      <w:color w:val="0000FF" w:themeColor="hyperlink"/>
      <w:u w:val="single"/>
    </w:rPr>
  </w:style>
  <w:style w:type="paragraph" w:styleId="ab">
    <w:name w:val="Normal (Web)"/>
    <w:basedOn w:val="a0"/>
    <w:uiPriority w:val="99"/>
    <w:semiHidden/>
    <w:unhideWhenUsed/>
    <w:rsid w:val="00753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0"/>
    <w:uiPriority w:val="34"/>
    <w:qFormat/>
    <w:rsid w:val="00A87847"/>
    <w:pPr>
      <w:ind w:left="720"/>
      <w:contextualSpacing/>
    </w:pPr>
  </w:style>
  <w:style w:type="paragraph" w:customStyle="1" w:styleId="c1">
    <w:name w:val="c1"/>
    <w:basedOn w:val="a0"/>
    <w:rsid w:val="003D6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3D6FF9"/>
  </w:style>
  <w:style w:type="paragraph" w:customStyle="1" w:styleId="c62">
    <w:name w:val="c62"/>
    <w:basedOn w:val="a0"/>
    <w:rsid w:val="00BD0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1"/>
    <w:rsid w:val="00BD0D56"/>
  </w:style>
  <w:style w:type="paragraph" w:customStyle="1" w:styleId="c53">
    <w:name w:val="c53"/>
    <w:basedOn w:val="a0"/>
    <w:rsid w:val="00BD0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1"/>
    <w:rsid w:val="00BD0D56"/>
  </w:style>
  <w:style w:type="paragraph" w:customStyle="1" w:styleId="c4">
    <w:name w:val="c4"/>
    <w:basedOn w:val="a0"/>
    <w:rsid w:val="00BD0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BD0D56"/>
  </w:style>
  <w:style w:type="character" w:customStyle="1" w:styleId="10">
    <w:name w:val="Заголовок 1 Знак"/>
    <w:basedOn w:val="a1"/>
    <w:link w:val="1"/>
    <w:uiPriority w:val="9"/>
    <w:rsid w:val="00D20072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D20072"/>
    <w:rPr>
      <w:rFonts w:asciiTheme="majorHAnsi" w:eastAsiaTheme="majorEastAsia" w:hAnsiTheme="majorHAnsi" w:cstheme="majorBidi"/>
      <w:b/>
      <w:bCs/>
      <w:color w:val="4F81BD" w:themeColor="accent1"/>
      <w:sz w:val="23"/>
      <w:szCs w:val="26"/>
      <w:lang w:val="en-US"/>
    </w:rPr>
  </w:style>
  <w:style w:type="paragraph" w:styleId="a">
    <w:name w:val="List Bullet"/>
    <w:basedOn w:val="a0"/>
    <w:uiPriority w:val="99"/>
    <w:unhideWhenUsed/>
    <w:rsid w:val="00D20072"/>
    <w:pPr>
      <w:numPr>
        <w:numId w:val="2"/>
      </w:numPr>
      <w:contextualSpacing/>
    </w:pPr>
    <w:rPr>
      <w:rFonts w:ascii="Times New Roman" w:eastAsia="Times New Roman" w:hAnsi="Times New Roman"/>
      <w:sz w:val="21"/>
      <w:lang w:val="en-US"/>
    </w:rPr>
  </w:style>
  <w:style w:type="table" w:styleId="ad">
    <w:name w:val="Table Grid"/>
    <w:basedOn w:val="a2"/>
    <w:uiPriority w:val="59"/>
    <w:rsid w:val="00D2007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1"/>
    <w:uiPriority w:val="99"/>
    <w:semiHidden/>
    <w:unhideWhenUsed/>
    <w:rsid w:val="00AD18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9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98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6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s://www.geogebra.org/3d" TargetMode="External"/><Relationship Id="rId26" Type="http://schemas.openxmlformats.org/officeDocument/2006/relationships/hyperlink" Target="https://umnye-posobiya.ru/" TargetMode="External"/><Relationship Id="rId21" Type="http://schemas.openxmlformats.org/officeDocument/2006/relationships/hyperlink" Target="https://max.ru/join/OwB6JmRPn55SnmdtGb56Yi8O16dWdudUb1xwYCWkyYE" TargetMode="External"/><Relationship Id="rId34" Type="http://schemas.openxmlformats.org/officeDocument/2006/relationships/hyperlink" Target="https://vk.com/club175600692" TargetMode="External"/><Relationship Id="rId7" Type="http://schemas.openxmlformats.org/officeDocument/2006/relationships/hyperlink" Target="https://max.ru/join/OwB6JmRPn55SnmdtGb56Yi8O16dWdudUb1xwYCWkyYE" TargetMode="External"/><Relationship Id="rId12" Type="http://schemas.openxmlformats.org/officeDocument/2006/relationships/hyperlink" Target="https://www.geogebra.org/geometry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max.ru/channel_um_posobia" TargetMode="External"/><Relationship Id="rId33" Type="http://schemas.openxmlformats.org/officeDocument/2006/relationships/hyperlink" Target="https://max.ru/galina_mentalka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eogebra.org/" TargetMode="External"/><Relationship Id="rId20" Type="http://schemas.openxmlformats.org/officeDocument/2006/relationships/hyperlink" Target="https://uchi.ru/" TargetMode="External"/><Relationship Id="rId29" Type="http://schemas.openxmlformats.org/officeDocument/2006/relationships/image" Target="media/image2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chi.ru/" TargetMode="External"/><Relationship Id="rId24" Type="http://schemas.openxmlformats.org/officeDocument/2006/relationships/hyperlink" Target="https://umnye-posobiya.ru/" TargetMode="External"/><Relationship Id="rId32" Type="http://schemas.openxmlformats.org/officeDocument/2006/relationships/hyperlink" Target="https://vk.com/club175600692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yaklass.ru/" TargetMode="External"/><Relationship Id="rId23" Type="http://schemas.openxmlformats.org/officeDocument/2006/relationships/hyperlink" Target="https://max.ru/join/OwB6JmRPn55SnmdtGb56Yi8O16dWdudUb1xwYCWkyYE" TargetMode="External"/><Relationship Id="rId28" Type="http://schemas.openxmlformats.org/officeDocument/2006/relationships/image" Target="media/image1.png"/><Relationship Id="rId36" Type="http://schemas.openxmlformats.org/officeDocument/2006/relationships/footer" Target="footer1.xml"/><Relationship Id="rId10" Type="http://schemas.openxmlformats.org/officeDocument/2006/relationships/hyperlink" Target="https://www.geogebra.org/geometry" TargetMode="External"/><Relationship Id="rId19" Type="http://schemas.openxmlformats.org/officeDocument/2006/relationships/hyperlink" Target="https://uchi.ru/" TargetMode="External"/><Relationship Id="rId31" Type="http://schemas.openxmlformats.org/officeDocument/2006/relationships/hyperlink" Target="https://max.ru/galina_mental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join/OwB6JmRPn55SnmdtGb56Yi8O16dWdudUb1xwYCWkyYE" TargetMode="External"/><Relationship Id="rId14" Type="http://schemas.openxmlformats.org/officeDocument/2006/relationships/hyperlink" Target="https://uchi.ru/" TargetMode="External"/><Relationship Id="rId22" Type="http://schemas.openxmlformats.org/officeDocument/2006/relationships/hyperlink" Target="https://max.ru/join/OwB6JmRPn55SnmdtGb56Yi8O16dWdudUb1xwYCWkyYE" TargetMode="External"/><Relationship Id="rId27" Type="http://schemas.openxmlformats.org/officeDocument/2006/relationships/hyperlink" Target="https://max.ru/channel_um_posobia" TargetMode="External"/><Relationship Id="rId30" Type="http://schemas.openxmlformats.org/officeDocument/2006/relationships/image" Target="media/image3.jpeg"/><Relationship Id="rId35" Type="http://schemas.openxmlformats.org/officeDocument/2006/relationships/header" Target="header1.xml"/><Relationship Id="rId8" Type="http://schemas.openxmlformats.org/officeDocument/2006/relationships/hyperlink" Target="https://umnye-posobiya.ru/catalog/vneurochnaya-i-kruzhkovaya-rabot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3972</Words>
  <Characters>22641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сайт УМНЫЕ ПОСОБИЯ</dc:creator>
  <cp:lastModifiedBy>Пользователь</cp:lastModifiedBy>
  <cp:revision>2</cp:revision>
  <cp:lastPrinted>2026-10-19T18:29:00Z</cp:lastPrinted>
  <dcterms:created xsi:type="dcterms:W3CDTF">2026-10-19T19:06:00Z</dcterms:created>
  <dcterms:modified xsi:type="dcterms:W3CDTF">2026-10-19T19:06:00Z</dcterms:modified>
</cp:coreProperties>
</file>